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6A4" w:rsidRPr="000C4550" w:rsidRDefault="00066815" w:rsidP="00F87029">
      <w:pPr>
        <w:jc w:val="center"/>
        <w:rPr>
          <w:rFonts w:ascii="Times New Roman" w:hAnsi="Times New Roman" w:cs="Times New Roman"/>
          <w:b/>
          <w:bCs/>
          <w:sz w:val="24"/>
          <w:szCs w:val="24"/>
        </w:rPr>
      </w:pPr>
      <w:r w:rsidRPr="000C4550">
        <w:rPr>
          <w:rFonts w:ascii="Times New Roman" w:hAnsi="Times New Roman" w:cs="Times New Roman"/>
          <w:b/>
          <w:bCs/>
          <w:sz w:val="24"/>
          <w:szCs w:val="24"/>
        </w:rPr>
        <w:t>Сводка</w:t>
      </w:r>
      <w:r w:rsidR="00CF257E" w:rsidRPr="000C4550">
        <w:rPr>
          <w:rFonts w:ascii="Times New Roman" w:hAnsi="Times New Roman" w:cs="Times New Roman"/>
          <w:b/>
          <w:bCs/>
          <w:sz w:val="24"/>
          <w:szCs w:val="24"/>
        </w:rPr>
        <w:t xml:space="preserve"> замечаний и</w:t>
      </w:r>
      <w:r w:rsidRPr="000C4550">
        <w:rPr>
          <w:rFonts w:ascii="Times New Roman" w:hAnsi="Times New Roman" w:cs="Times New Roman"/>
          <w:b/>
          <w:bCs/>
          <w:sz w:val="24"/>
          <w:szCs w:val="24"/>
        </w:rPr>
        <w:t xml:space="preserve"> </w:t>
      </w:r>
      <w:r w:rsidR="006D12FF" w:rsidRPr="000C4550">
        <w:rPr>
          <w:rFonts w:ascii="Times New Roman" w:hAnsi="Times New Roman" w:cs="Times New Roman"/>
          <w:b/>
          <w:bCs/>
          <w:sz w:val="24"/>
          <w:szCs w:val="24"/>
        </w:rPr>
        <w:t>предложений</w:t>
      </w:r>
    </w:p>
    <w:p w:rsidR="00066815" w:rsidRPr="000C4550" w:rsidRDefault="00902819" w:rsidP="00F87029">
      <w:pPr>
        <w:jc w:val="center"/>
        <w:rPr>
          <w:rFonts w:ascii="Times New Roman" w:hAnsi="Times New Roman" w:cs="Times New Roman"/>
          <w:sz w:val="24"/>
          <w:szCs w:val="24"/>
        </w:rPr>
      </w:pPr>
      <w:r w:rsidRPr="000C4550">
        <w:rPr>
          <w:rFonts w:ascii="Times New Roman" w:hAnsi="Times New Roman" w:cs="Times New Roman"/>
          <w:sz w:val="24"/>
          <w:szCs w:val="24"/>
        </w:rPr>
        <w:t xml:space="preserve">по </w:t>
      </w:r>
      <w:r w:rsidR="00472386" w:rsidRPr="000C4550">
        <w:rPr>
          <w:rFonts w:ascii="Times New Roman" w:hAnsi="Times New Roman" w:cs="Times New Roman"/>
          <w:sz w:val="24"/>
          <w:szCs w:val="24"/>
        </w:rPr>
        <w:t>первой редакции</w:t>
      </w:r>
      <w:r w:rsidRPr="000C4550">
        <w:rPr>
          <w:rFonts w:ascii="Times New Roman" w:hAnsi="Times New Roman" w:cs="Times New Roman"/>
          <w:sz w:val="24"/>
          <w:szCs w:val="24"/>
        </w:rPr>
        <w:t xml:space="preserve"> проекта ГОСТ «</w:t>
      </w:r>
      <w:r w:rsidR="00472386" w:rsidRPr="000C4550">
        <w:rPr>
          <w:rFonts w:ascii="Times New Roman" w:hAnsi="Times New Roman" w:cs="Times New Roman"/>
          <w:sz w:val="24"/>
          <w:szCs w:val="24"/>
        </w:rPr>
        <w:t>Сталь. Определение и классификация по химическому составу и классам качества</w:t>
      </w:r>
      <w:r w:rsidRPr="000C4550">
        <w:rPr>
          <w:rFonts w:ascii="Times New Roman" w:hAnsi="Times New Roman" w:cs="Times New Roman"/>
          <w:sz w:val="24"/>
          <w:szCs w:val="24"/>
        </w:rPr>
        <w:t>»</w:t>
      </w:r>
    </w:p>
    <w:tbl>
      <w:tblPr>
        <w:tblStyle w:val="a3"/>
        <w:tblW w:w="15163" w:type="dxa"/>
        <w:tblLayout w:type="fixed"/>
        <w:tblLook w:val="04A0" w:firstRow="1" w:lastRow="0" w:firstColumn="1" w:lastColumn="0" w:noHBand="0" w:noVBand="1"/>
      </w:tblPr>
      <w:tblGrid>
        <w:gridCol w:w="543"/>
        <w:gridCol w:w="1096"/>
        <w:gridCol w:w="12"/>
        <w:gridCol w:w="1605"/>
        <w:gridCol w:w="8930"/>
        <w:gridCol w:w="2977"/>
      </w:tblGrid>
      <w:tr w:rsidR="002401C7" w:rsidRPr="00AD4D26" w:rsidTr="00472386">
        <w:trPr>
          <w:tblHeader/>
        </w:trPr>
        <w:tc>
          <w:tcPr>
            <w:tcW w:w="543" w:type="dxa"/>
            <w:tcBorders>
              <w:bottom w:val="double" w:sz="4" w:space="0" w:color="auto"/>
            </w:tcBorders>
          </w:tcPr>
          <w:p w:rsidR="002401C7" w:rsidRPr="00BC4152" w:rsidRDefault="002401C7" w:rsidP="00BC3D29">
            <w:pPr>
              <w:rPr>
                <w:rFonts w:ascii="Times New Roman" w:hAnsi="Times New Roman" w:cs="Times New Roman"/>
              </w:rPr>
            </w:pPr>
            <w:r w:rsidRPr="00BC4152">
              <w:rPr>
                <w:rFonts w:ascii="Times New Roman" w:hAnsi="Times New Roman" w:cs="Times New Roman"/>
              </w:rPr>
              <w:t>№ п/п</w:t>
            </w:r>
          </w:p>
        </w:tc>
        <w:tc>
          <w:tcPr>
            <w:tcW w:w="1096" w:type="dxa"/>
            <w:tcBorders>
              <w:bottom w:val="double" w:sz="4" w:space="0" w:color="auto"/>
            </w:tcBorders>
          </w:tcPr>
          <w:p w:rsidR="002401C7" w:rsidRPr="00BC4152" w:rsidRDefault="002401C7" w:rsidP="00BC3D29">
            <w:pPr>
              <w:rPr>
                <w:rFonts w:ascii="Times New Roman" w:hAnsi="Times New Roman" w:cs="Times New Roman"/>
              </w:rPr>
            </w:pPr>
            <w:r w:rsidRPr="00BC4152">
              <w:rPr>
                <w:rFonts w:ascii="Times New Roman" w:hAnsi="Times New Roman" w:cs="Times New Roman"/>
              </w:rPr>
              <w:t>Номер пункта</w:t>
            </w:r>
          </w:p>
        </w:tc>
        <w:tc>
          <w:tcPr>
            <w:tcW w:w="1617" w:type="dxa"/>
            <w:gridSpan w:val="2"/>
            <w:tcBorders>
              <w:bottom w:val="double" w:sz="4" w:space="0" w:color="auto"/>
            </w:tcBorders>
          </w:tcPr>
          <w:p w:rsidR="002401C7" w:rsidRPr="00BC4152" w:rsidRDefault="002401C7" w:rsidP="00BC3D29">
            <w:pPr>
              <w:rPr>
                <w:rFonts w:ascii="Times New Roman" w:hAnsi="Times New Roman" w:cs="Times New Roman"/>
              </w:rPr>
            </w:pPr>
            <w:r w:rsidRPr="00BC4152">
              <w:rPr>
                <w:rFonts w:ascii="Times New Roman" w:hAnsi="Times New Roman" w:cs="Times New Roman"/>
              </w:rPr>
              <w:t>Наименование организации и № письма</w:t>
            </w:r>
          </w:p>
        </w:tc>
        <w:tc>
          <w:tcPr>
            <w:tcW w:w="8930" w:type="dxa"/>
            <w:tcBorders>
              <w:bottom w:val="double" w:sz="4" w:space="0" w:color="auto"/>
            </w:tcBorders>
          </w:tcPr>
          <w:p w:rsidR="002401C7" w:rsidRPr="00BC4152" w:rsidRDefault="002401C7" w:rsidP="00BC3D29">
            <w:pPr>
              <w:rPr>
                <w:rFonts w:ascii="Times New Roman" w:hAnsi="Times New Roman" w:cs="Times New Roman"/>
              </w:rPr>
            </w:pPr>
            <w:r w:rsidRPr="00BC4152">
              <w:rPr>
                <w:rFonts w:ascii="Times New Roman" w:hAnsi="Times New Roman" w:cs="Times New Roman"/>
              </w:rPr>
              <w:t>Содержание предложения</w:t>
            </w:r>
          </w:p>
        </w:tc>
        <w:tc>
          <w:tcPr>
            <w:tcW w:w="2977" w:type="dxa"/>
            <w:tcBorders>
              <w:bottom w:val="double" w:sz="4" w:space="0" w:color="auto"/>
            </w:tcBorders>
          </w:tcPr>
          <w:p w:rsidR="002401C7" w:rsidRPr="00BC4152" w:rsidRDefault="002401C7" w:rsidP="00BC3D29">
            <w:pPr>
              <w:rPr>
                <w:rFonts w:ascii="Times New Roman" w:hAnsi="Times New Roman" w:cs="Times New Roman"/>
              </w:rPr>
            </w:pPr>
            <w:r w:rsidRPr="00BC4152">
              <w:rPr>
                <w:rFonts w:ascii="Times New Roman" w:hAnsi="Times New Roman" w:cs="Times New Roman"/>
              </w:rPr>
              <w:t>Заключение разработчика</w:t>
            </w:r>
          </w:p>
        </w:tc>
      </w:tr>
      <w:tr w:rsidR="00DF0E0A" w:rsidRPr="00D4464C" w:rsidTr="0000048D">
        <w:tc>
          <w:tcPr>
            <w:tcW w:w="543" w:type="dxa"/>
            <w:tcBorders>
              <w:top w:val="single" w:sz="4" w:space="0" w:color="auto"/>
              <w:bottom w:val="single" w:sz="4" w:space="0" w:color="auto"/>
            </w:tcBorders>
          </w:tcPr>
          <w:p w:rsidR="00DF0E0A" w:rsidRPr="00BC4152" w:rsidRDefault="00DF0E0A" w:rsidP="00041CB2">
            <w:pPr>
              <w:spacing w:before="40" w:after="40"/>
              <w:rPr>
                <w:rFonts w:ascii="Times New Roman" w:hAnsi="Times New Roman" w:cs="Times New Roman"/>
              </w:rPr>
            </w:pPr>
            <w:r>
              <w:rPr>
                <w:rFonts w:ascii="Times New Roman" w:hAnsi="Times New Roman" w:cs="Times New Roman"/>
              </w:rPr>
              <w:t>1</w:t>
            </w:r>
          </w:p>
        </w:tc>
        <w:tc>
          <w:tcPr>
            <w:tcW w:w="1096" w:type="dxa"/>
            <w:vMerge w:val="restart"/>
            <w:tcBorders>
              <w:top w:val="single" w:sz="4" w:space="0" w:color="auto"/>
            </w:tcBorders>
          </w:tcPr>
          <w:p w:rsidR="00DF0E0A" w:rsidRPr="00BC4152" w:rsidRDefault="00DF0E0A" w:rsidP="00041CB2">
            <w:pPr>
              <w:spacing w:before="40" w:after="40"/>
              <w:rPr>
                <w:rFonts w:ascii="Times New Roman" w:hAnsi="Times New Roman" w:cs="Times New Roman"/>
              </w:rPr>
            </w:pPr>
            <w:r>
              <w:rPr>
                <w:rFonts w:ascii="Times New Roman" w:hAnsi="Times New Roman" w:cs="Times New Roman"/>
              </w:rPr>
              <w:t>По всему проекту</w:t>
            </w:r>
          </w:p>
        </w:tc>
        <w:tc>
          <w:tcPr>
            <w:tcW w:w="1617" w:type="dxa"/>
            <w:gridSpan w:val="2"/>
          </w:tcPr>
          <w:p w:rsidR="00DF0E0A" w:rsidRDefault="00DF0E0A" w:rsidP="00DD5359">
            <w:pPr>
              <w:spacing w:before="40" w:after="40"/>
              <w:rPr>
                <w:rFonts w:ascii="Times New Roman" w:hAnsi="Times New Roman" w:cs="Times New Roman"/>
              </w:rPr>
            </w:pPr>
            <w:r>
              <w:rPr>
                <w:rFonts w:ascii="Times New Roman" w:hAnsi="Times New Roman" w:cs="Times New Roman"/>
              </w:rPr>
              <w:t>АО «Композит»</w:t>
            </w:r>
          </w:p>
          <w:p w:rsidR="00DF0E0A" w:rsidRPr="00BC4152" w:rsidRDefault="00DF0E0A" w:rsidP="00DD5359">
            <w:pPr>
              <w:spacing w:before="40" w:after="40"/>
              <w:rPr>
                <w:rFonts w:ascii="Times New Roman" w:hAnsi="Times New Roman" w:cs="Times New Roman"/>
              </w:rPr>
            </w:pPr>
            <w:r>
              <w:rPr>
                <w:rFonts w:ascii="Times New Roman" w:hAnsi="Times New Roman" w:cs="Times New Roman"/>
              </w:rPr>
              <w:t>№ 01-248 от 03.06.2022 г.</w:t>
            </w:r>
          </w:p>
        </w:tc>
        <w:tc>
          <w:tcPr>
            <w:tcW w:w="8930" w:type="dxa"/>
            <w:vMerge w:val="restart"/>
            <w:tcBorders>
              <w:top w:val="single" w:sz="4" w:space="0" w:color="auto"/>
            </w:tcBorders>
          </w:tcPr>
          <w:p w:rsidR="00DF0E0A" w:rsidRPr="00BC4152" w:rsidRDefault="00DF0E0A" w:rsidP="00041CB2">
            <w:pPr>
              <w:spacing w:before="40" w:after="40"/>
              <w:ind w:firstLine="284"/>
              <w:rPr>
                <w:rFonts w:ascii="Times New Roman" w:hAnsi="Times New Roman" w:cs="Times New Roman"/>
              </w:rPr>
            </w:pPr>
            <w:r>
              <w:rPr>
                <w:rFonts w:ascii="Times New Roman" w:hAnsi="Times New Roman" w:cs="Times New Roman"/>
              </w:rPr>
              <w:t>Замечания и предложения отсутствуют.</w:t>
            </w:r>
          </w:p>
        </w:tc>
        <w:tc>
          <w:tcPr>
            <w:tcW w:w="2977" w:type="dxa"/>
            <w:vMerge w:val="restart"/>
            <w:tcBorders>
              <w:top w:val="single" w:sz="4" w:space="0" w:color="auto"/>
            </w:tcBorders>
          </w:tcPr>
          <w:p w:rsidR="00DF0E0A" w:rsidRPr="00BC4152" w:rsidRDefault="00DF0E0A" w:rsidP="002401C7">
            <w:pPr>
              <w:spacing w:before="40" w:after="40"/>
              <w:ind w:firstLine="113"/>
              <w:rPr>
                <w:rFonts w:ascii="Times New Roman" w:hAnsi="Times New Roman" w:cs="Times New Roman"/>
              </w:rPr>
            </w:pPr>
            <w:r>
              <w:rPr>
                <w:rFonts w:ascii="Times New Roman" w:hAnsi="Times New Roman" w:cs="Times New Roman"/>
              </w:rPr>
              <w:t>Принято к сведению</w:t>
            </w:r>
          </w:p>
        </w:tc>
      </w:tr>
      <w:tr w:rsidR="00DF0E0A" w:rsidRPr="00D4464C" w:rsidTr="0000048D">
        <w:tc>
          <w:tcPr>
            <w:tcW w:w="543" w:type="dxa"/>
            <w:tcBorders>
              <w:top w:val="single" w:sz="4" w:space="0" w:color="auto"/>
              <w:bottom w:val="single" w:sz="4" w:space="0" w:color="auto"/>
            </w:tcBorders>
          </w:tcPr>
          <w:p w:rsidR="00DF0E0A" w:rsidRPr="00BC4152" w:rsidRDefault="00DF0E0A" w:rsidP="00041CB2">
            <w:pPr>
              <w:spacing w:before="40" w:after="40"/>
              <w:rPr>
                <w:rFonts w:ascii="Times New Roman" w:hAnsi="Times New Roman" w:cs="Times New Roman"/>
              </w:rPr>
            </w:pPr>
            <w:r>
              <w:rPr>
                <w:rFonts w:ascii="Times New Roman" w:hAnsi="Times New Roman" w:cs="Times New Roman"/>
              </w:rPr>
              <w:t>2</w:t>
            </w:r>
          </w:p>
        </w:tc>
        <w:tc>
          <w:tcPr>
            <w:tcW w:w="1096" w:type="dxa"/>
            <w:vMerge/>
          </w:tcPr>
          <w:p w:rsidR="00DF0E0A" w:rsidRDefault="00DF0E0A" w:rsidP="00041CB2">
            <w:pPr>
              <w:spacing w:before="40" w:after="40"/>
              <w:rPr>
                <w:rFonts w:ascii="Times New Roman" w:hAnsi="Times New Roman" w:cs="Times New Roman"/>
              </w:rPr>
            </w:pPr>
          </w:p>
        </w:tc>
        <w:tc>
          <w:tcPr>
            <w:tcW w:w="1617" w:type="dxa"/>
            <w:gridSpan w:val="2"/>
          </w:tcPr>
          <w:p w:rsidR="00DF0E0A" w:rsidRDefault="00DF0E0A" w:rsidP="000C4550">
            <w:pPr>
              <w:spacing w:before="40" w:after="40"/>
              <w:rPr>
                <w:rFonts w:ascii="Times New Roman" w:hAnsi="Times New Roman" w:cs="Times New Roman"/>
              </w:rPr>
            </w:pPr>
            <w:r>
              <w:rPr>
                <w:rFonts w:ascii="Times New Roman" w:hAnsi="Times New Roman" w:cs="Times New Roman"/>
              </w:rPr>
              <w:t>АО «Уральская Сталь»</w:t>
            </w:r>
          </w:p>
          <w:p w:rsidR="00DF0E0A" w:rsidRDefault="00DF0E0A" w:rsidP="000C4550">
            <w:pPr>
              <w:spacing w:before="40" w:after="40"/>
              <w:rPr>
                <w:rFonts w:ascii="Times New Roman" w:hAnsi="Times New Roman" w:cs="Times New Roman"/>
              </w:rPr>
            </w:pPr>
            <w:r>
              <w:rPr>
                <w:rFonts w:ascii="Times New Roman" w:hAnsi="Times New Roman" w:cs="Times New Roman"/>
              </w:rPr>
              <w:t>№ 101/243 от 20.06.2022 г.</w:t>
            </w:r>
          </w:p>
        </w:tc>
        <w:tc>
          <w:tcPr>
            <w:tcW w:w="8930" w:type="dxa"/>
            <w:vMerge/>
          </w:tcPr>
          <w:p w:rsidR="00DF0E0A" w:rsidRPr="000C4550" w:rsidRDefault="00DF0E0A" w:rsidP="000C4550">
            <w:pPr>
              <w:spacing w:before="40" w:after="40"/>
              <w:ind w:firstLine="284"/>
              <w:rPr>
                <w:rFonts w:ascii="Times New Roman" w:hAnsi="Times New Roman" w:cs="Times New Roman"/>
              </w:rPr>
            </w:pPr>
          </w:p>
        </w:tc>
        <w:tc>
          <w:tcPr>
            <w:tcW w:w="2977" w:type="dxa"/>
            <w:vMerge/>
          </w:tcPr>
          <w:p w:rsidR="00DF0E0A" w:rsidRPr="00BC4152" w:rsidRDefault="00DF0E0A" w:rsidP="002401C7">
            <w:pPr>
              <w:spacing w:before="40" w:after="40"/>
              <w:ind w:firstLine="113"/>
              <w:rPr>
                <w:rFonts w:ascii="Times New Roman" w:hAnsi="Times New Roman" w:cs="Times New Roman"/>
              </w:rPr>
            </w:pPr>
          </w:p>
        </w:tc>
      </w:tr>
      <w:tr w:rsidR="00DF0E0A" w:rsidRPr="00D4464C" w:rsidTr="0000048D">
        <w:tc>
          <w:tcPr>
            <w:tcW w:w="543" w:type="dxa"/>
            <w:tcBorders>
              <w:top w:val="single" w:sz="4" w:space="0" w:color="auto"/>
              <w:bottom w:val="single" w:sz="4" w:space="0" w:color="auto"/>
            </w:tcBorders>
          </w:tcPr>
          <w:p w:rsidR="00DF0E0A" w:rsidRPr="00BC4152" w:rsidRDefault="00DF0E0A" w:rsidP="00041CB2">
            <w:pPr>
              <w:spacing w:before="40" w:after="40"/>
              <w:rPr>
                <w:rFonts w:ascii="Times New Roman" w:hAnsi="Times New Roman" w:cs="Times New Roman"/>
              </w:rPr>
            </w:pPr>
            <w:r>
              <w:rPr>
                <w:rFonts w:ascii="Times New Roman" w:hAnsi="Times New Roman" w:cs="Times New Roman"/>
              </w:rPr>
              <w:t>3</w:t>
            </w:r>
          </w:p>
        </w:tc>
        <w:tc>
          <w:tcPr>
            <w:tcW w:w="1096" w:type="dxa"/>
            <w:vMerge/>
          </w:tcPr>
          <w:p w:rsidR="00DF0E0A" w:rsidRDefault="00DF0E0A" w:rsidP="00041CB2">
            <w:pPr>
              <w:spacing w:before="40" w:after="40"/>
              <w:rPr>
                <w:rFonts w:ascii="Times New Roman" w:hAnsi="Times New Roman" w:cs="Times New Roman"/>
              </w:rPr>
            </w:pPr>
          </w:p>
        </w:tc>
        <w:tc>
          <w:tcPr>
            <w:tcW w:w="1617" w:type="dxa"/>
            <w:gridSpan w:val="2"/>
          </w:tcPr>
          <w:p w:rsidR="00DF0E0A" w:rsidRDefault="00DF0E0A" w:rsidP="000C4550">
            <w:pPr>
              <w:spacing w:before="40" w:after="40"/>
              <w:rPr>
                <w:rFonts w:ascii="Times New Roman" w:hAnsi="Times New Roman" w:cs="Times New Roman"/>
              </w:rPr>
            </w:pPr>
            <w:r>
              <w:rPr>
                <w:rFonts w:ascii="Times New Roman" w:hAnsi="Times New Roman" w:cs="Times New Roman"/>
              </w:rPr>
              <w:t>ПАО «Ашинский метзавод»</w:t>
            </w:r>
          </w:p>
          <w:p w:rsidR="00DF0E0A" w:rsidRDefault="00DF0E0A" w:rsidP="000C4550">
            <w:pPr>
              <w:spacing w:before="40" w:after="40"/>
              <w:rPr>
                <w:rFonts w:ascii="Times New Roman" w:hAnsi="Times New Roman" w:cs="Times New Roman"/>
              </w:rPr>
            </w:pPr>
            <w:r>
              <w:rPr>
                <w:rFonts w:ascii="Times New Roman" w:hAnsi="Times New Roman" w:cs="Times New Roman"/>
              </w:rPr>
              <w:t>№ 29-083 от 27.06.2022 г.</w:t>
            </w:r>
          </w:p>
        </w:tc>
        <w:tc>
          <w:tcPr>
            <w:tcW w:w="8930" w:type="dxa"/>
            <w:vMerge/>
          </w:tcPr>
          <w:p w:rsidR="00DF0E0A" w:rsidRPr="000C4550" w:rsidRDefault="00DF0E0A" w:rsidP="000C4550">
            <w:pPr>
              <w:spacing w:before="40" w:after="40"/>
              <w:ind w:firstLine="284"/>
              <w:rPr>
                <w:rFonts w:ascii="Times New Roman" w:hAnsi="Times New Roman" w:cs="Times New Roman"/>
              </w:rPr>
            </w:pPr>
          </w:p>
        </w:tc>
        <w:tc>
          <w:tcPr>
            <w:tcW w:w="2977" w:type="dxa"/>
            <w:vMerge/>
          </w:tcPr>
          <w:p w:rsidR="00DF0E0A" w:rsidRPr="00BC4152" w:rsidRDefault="00DF0E0A" w:rsidP="002401C7">
            <w:pPr>
              <w:spacing w:before="40" w:after="40"/>
              <w:ind w:firstLine="113"/>
              <w:rPr>
                <w:rFonts w:ascii="Times New Roman" w:hAnsi="Times New Roman" w:cs="Times New Roman"/>
              </w:rPr>
            </w:pPr>
          </w:p>
        </w:tc>
      </w:tr>
      <w:tr w:rsidR="00DF0E0A" w:rsidRPr="00D4464C" w:rsidTr="0000048D">
        <w:tc>
          <w:tcPr>
            <w:tcW w:w="543" w:type="dxa"/>
            <w:tcBorders>
              <w:top w:val="single" w:sz="4" w:space="0" w:color="auto"/>
              <w:bottom w:val="single" w:sz="4" w:space="0" w:color="auto"/>
            </w:tcBorders>
          </w:tcPr>
          <w:p w:rsidR="00DF0E0A" w:rsidRPr="00BC4152" w:rsidRDefault="00DF0E0A" w:rsidP="00041CB2">
            <w:pPr>
              <w:spacing w:before="40" w:after="40"/>
              <w:rPr>
                <w:rFonts w:ascii="Times New Roman" w:hAnsi="Times New Roman" w:cs="Times New Roman"/>
              </w:rPr>
            </w:pPr>
            <w:r>
              <w:rPr>
                <w:rFonts w:ascii="Times New Roman" w:hAnsi="Times New Roman" w:cs="Times New Roman"/>
              </w:rPr>
              <w:t>4</w:t>
            </w:r>
          </w:p>
        </w:tc>
        <w:tc>
          <w:tcPr>
            <w:tcW w:w="1096" w:type="dxa"/>
            <w:vMerge/>
          </w:tcPr>
          <w:p w:rsidR="00DF0E0A" w:rsidRDefault="00DF0E0A" w:rsidP="00041CB2">
            <w:pPr>
              <w:spacing w:before="40" w:after="40"/>
              <w:rPr>
                <w:rFonts w:ascii="Times New Roman" w:hAnsi="Times New Roman" w:cs="Times New Roman"/>
              </w:rPr>
            </w:pPr>
          </w:p>
        </w:tc>
        <w:tc>
          <w:tcPr>
            <w:tcW w:w="1617" w:type="dxa"/>
            <w:gridSpan w:val="2"/>
          </w:tcPr>
          <w:p w:rsidR="00DF0E0A" w:rsidRDefault="00DF0E0A" w:rsidP="000C4550">
            <w:pPr>
              <w:spacing w:before="40" w:after="40"/>
              <w:rPr>
                <w:rFonts w:ascii="Times New Roman" w:hAnsi="Times New Roman" w:cs="Times New Roman"/>
              </w:rPr>
            </w:pPr>
            <w:r>
              <w:rPr>
                <w:rFonts w:ascii="Times New Roman" w:hAnsi="Times New Roman" w:cs="Times New Roman"/>
              </w:rPr>
              <w:t>АО «БМЗ – управляющая компания холдинга «БМК»</w:t>
            </w:r>
          </w:p>
          <w:p w:rsidR="00DF0E0A" w:rsidRDefault="00DF0E0A" w:rsidP="000C4550">
            <w:pPr>
              <w:spacing w:before="40" w:after="40"/>
              <w:rPr>
                <w:rFonts w:ascii="Times New Roman" w:hAnsi="Times New Roman" w:cs="Times New Roman"/>
              </w:rPr>
            </w:pPr>
            <w:r>
              <w:rPr>
                <w:rFonts w:ascii="Times New Roman" w:hAnsi="Times New Roman" w:cs="Times New Roman"/>
              </w:rPr>
              <w:t>№ Ч/309 от 04.07.2022 г.</w:t>
            </w:r>
          </w:p>
        </w:tc>
        <w:tc>
          <w:tcPr>
            <w:tcW w:w="8930" w:type="dxa"/>
            <w:vMerge/>
          </w:tcPr>
          <w:p w:rsidR="00DF0E0A" w:rsidRPr="000C4550" w:rsidRDefault="00DF0E0A" w:rsidP="000C4550">
            <w:pPr>
              <w:spacing w:before="40" w:after="40"/>
              <w:ind w:firstLine="284"/>
              <w:rPr>
                <w:rFonts w:ascii="Times New Roman" w:hAnsi="Times New Roman" w:cs="Times New Roman"/>
              </w:rPr>
            </w:pPr>
          </w:p>
        </w:tc>
        <w:tc>
          <w:tcPr>
            <w:tcW w:w="2977" w:type="dxa"/>
            <w:vMerge/>
          </w:tcPr>
          <w:p w:rsidR="00DF0E0A" w:rsidRPr="00BC4152" w:rsidRDefault="00DF0E0A" w:rsidP="002401C7">
            <w:pPr>
              <w:spacing w:before="40" w:after="40"/>
              <w:ind w:firstLine="113"/>
              <w:rPr>
                <w:rFonts w:ascii="Times New Roman" w:hAnsi="Times New Roman" w:cs="Times New Roman"/>
              </w:rPr>
            </w:pPr>
          </w:p>
        </w:tc>
      </w:tr>
      <w:tr w:rsidR="00DF0E0A" w:rsidRPr="00D4464C" w:rsidTr="0000048D">
        <w:tc>
          <w:tcPr>
            <w:tcW w:w="543" w:type="dxa"/>
            <w:tcBorders>
              <w:top w:val="single" w:sz="4" w:space="0" w:color="auto"/>
              <w:bottom w:val="single" w:sz="4" w:space="0" w:color="auto"/>
            </w:tcBorders>
          </w:tcPr>
          <w:p w:rsidR="00DF0E0A" w:rsidRPr="00BC4152" w:rsidRDefault="00DF0E0A" w:rsidP="00041CB2">
            <w:pPr>
              <w:spacing w:before="40" w:after="40"/>
              <w:rPr>
                <w:rFonts w:ascii="Times New Roman" w:hAnsi="Times New Roman" w:cs="Times New Roman"/>
              </w:rPr>
            </w:pPr>
            <w:r>
              <w:rPr>
                <w:rFonts w:ascii="Times New Roman" w:hAnsi="Times New Roman" w:cs="Times New Roman"/>
              </w:rPr>
              <w:t>5</w:t>
            </w:r>
          </w:p>
        </w:tc>
        <w:tc>
          <w:tcPr>
            <w:tcW w:w="1096" w:type="dxa"/>
            <w:vMerge/>
          </w:tcPr>
          <w:p w:rsidR="00DF0E0A" w:rsidRDefault="00DF0E0A" w:rsidP="00041CB2">
            <w:pPr>
              <w:spacing w:before="40" w:after="40"/>
              <w:rPr>
                <w:rFonts w:ascii="Times New Roman" w:hAnsi="Times New Roman" w:cs="Times New Roman"/>
              </w:rPr>
            </w:pPr>
          </w:p>
        </w:tc>
        <w:tc>
          <w:tcPr>
            <w:tcW w:w="1617" w:type="dxa"/>
            <w:gridSpan w:val="2"/>
          </w:tcPr>
          <w:p w:rsidR="00DF0E0A" w:rsidRDefault="00DF0E0A" w:rsidP="000C4550">
            <w:pPr>
              <w:spacing w:before="40" w:after="40"/>
              <w:rPr>
                <w:rFonts w:ascii="Times New Roman" w:hAnsi="Times New Roman" w:cs="Times New Roman"/>
              </w:rPr>
            </w:pPr>
            <w:r>
              <w:rPr>
                <w:rFonts w:ascii="Times New Roman" w:hAnsi="Times New Roman" w:cs="Times New Roman"/>
              </w:rPr>
              <w:t>ПАО «НЛМК»</w:t>
            </w:r>
          </w:p>
          <w:p w:rsidR="00DF0E0A" w:rsidRDefault="00DF0E0A" w:rsidP="000C4550">
            <w:pPr>
              <w:spacing w:before="40" w:after="40"/>
              <w:rPr>
                <w:rFonts w:ascii="Times New Roman" w:hAnsi="Times New Roman" w:cs="Times New Roman"/>
              </w:rPr>
            </w:pPr>
            <w:r>
              <w:rPr>
                <w:rFonts w:ascii="Times New Roman" w:hAnsi="Times New Roman" w:cs="Times New Roman"/>
              </w:rPr>
              <w:t>№ 1/317-66-ИСХ от 07.07.2022 г.</w:t>
            </w:r>
          </w:p>
        </w:tc>
        <w:tc>
          <w:tcPr>
            <w:tcW w:w="8930" w:type="dxa"/>
            <w:vMerge/>
          </w:tcPr>
          <w:p w:rsidR="00DF0E0A" w:rsidRPr="000C4550" w:rsidRDefault="00DF0E0A" w:rsidP="000C4550">
            <w:pPr>
              <w:spacing w:before="40" w:after="40"/>
              <w:ind w:firstLine="284"/>
              <w:rPr>
                <w:rFonts w:ascii="Times New Roman" w:hAnsi="Times New Roman" w:cs="Times New Roman"/>
              </w:rPr>
            </w:pPr>
          </w:p>
        </w:tc>
        <w:tc>
          <w:tcPr>
            <w:tcW w:w="2977" w:type="dxa"/>
            <w:vMerge/>
          </w:tcPr>
          <w:p w:rsidR="00DF0E0A" w:rsidRPr="00BC4152" w:rsidRDefault="00DF0E0A" w:rsidP="002401C7">
            <w:pPr>
              <w:spacing w:before="40" w:after="40"/>
              <w:ind w:firstLine="113"/>
              <w:rPr>
                <w:rFonts w:ascii="Times New Roman" w:hAnsi="Times New Roman" w:cs="Times New Roman"/>
              </w:rPr>
            </w:pPr>
          </w:p>
        </w:tc>
      </w:tr>
      <w:tr w:rsidR="00DF0E0A" w:rsidRPr="00D4464C" w:rsidTr="00705FA4">
        <w:tc>
          <w:tcPr>
            <w:tcW w:w="543" w:type="dxa"/>
            <w:tcBorders>
              <w:top w:val="single" w:sz="4" w:space="0" w:color="auto"/>
              <w:bottom w:val="single" w:sz="4" w:space="0" w:color="auto"/>
            </w:tcBorders>
          </w:tcPr>
          <w:p w:rsidR="00DF0E0A" w:rsidRPr="00BC4152" w:rsidRDefault="00DF0E0A" w:rsidP="00041CB2">
            <w:pPr>
              <w:spacing w:before="40" w:after="40"/>
              <w:rPr>
                <w:rFonts w:ascii="Times New Roman" w:hAnsi="Times New Roman" w:cs="Times New Roman"/>
              </w:rPr>
            </w:pPr>
            <w:r>
              <w:rPr>
                <w:rFonts w:ascii="Times New Roman" w:hAnsi="Times New Roman" w:cs="Times New Roman"/>
              </w:rPr>
              <w:lastRenderedPageBreak/>
              <w:t>6</w:t>
            </w:r>
          </w:p>
        </w:tc>
        <w:tc>
          <w:tcPr>
            <w:tcW w:w="1096" w:type="dxa"/>
            <w:vMerge/>
          </w:tcPr>
          <w:p w:rsidR="00DF0E0A" w:rsidRDefault="00DF0E0A" w:rsidP="00041CB2">
            <w:pPr>
              <w:spacing w:before="40" w:after="40"/>
              <w:rPr>
                <w:rFonts w:ascii="Times New Roman" w:hAnsi="Times New Roman" w:cs="Times New Roman"/>
              </w:rPr>
            </w:pPr>
          </w:p>
        </w:tc>
        <w:tc>
          <w:tcPr>
            <w:tcW w:w="1617" w:type="dxa"/>
            <w:gridSpan w:val="2"/>
          </w:tcPr>
          <w:p w:rsidR="00DF0E0A" w:rsidRDefault="00DF0E0A" w:rsidP="000C4550">
            <w:pPr>
              <w:spacing w:before="40" w:after="40"/>
              <w:rPr>
                <w:rFonts w:ascii="Times New Roman" w:hAnsi="Times New Roman" w:cs="Times New Roman"/>
              </w:rPr>
            </w:pPr>
            <w:r>
              <w:rPr>
                <w:rFonts w:ascii="Times New Roman" w:hAnsi="Times New Roman" w:cs="Times New Roman"/>
              </w:rPr>
              <w:t>АО «ЕВРАЗ ЗСМК»</w:t>
            </w:r>
          </w:p>
          <w:p w:rsidR="00DF0E0A" w:rsidRDefault="00DF0E0A" w:rsidP="000C4550">
            <w:pPr>
              <w:spacing w:before="40" w:after="40"/>
              <w:rPr>
                <w:rFonts w:ascii="Times New Roman" w:hAnsi="Times New Roman" w:cs="Times New Roman"/>
              </w:rPr>
            </w:pPr>
            <w:r>
              <w:rPr>
                <w:rFonts w:ascii="Times New Roman" w:hAnsi="Times New Roman" w:cs="Times New Roman"/>
              </w:rPr>
              <w:t>№ 413/147 от 12.07.2022 г.</w:t>
            </w:r>
          </w:p>
        </w:tc>
        <w:tc>
          <w:tcPr>
            <w:tcW w:w="8930" w:type="dxa"/>
            <w:vMerge/>
          </w:tcPr>
          <w:p w:rsidR="00DF0E0A" w:rsidRPr="000C4550" w:rsidRDefault="00DF0E0A" w:rsidP="000C4550">
            <w:pPr>
              <w:spacing w:before="40" w:after="40"/>
              <w:ind w:firstLine="284"/>
              <w:rPr>
                <w:rFonts w:ascii="Times New Roman" w:hAnsi="Times New Roman" w:cs="Times New Roman"/>
              </w:rPr>
            </w:pPr>
          </w:p>
        </w:tc>
        <w:tc>
          <w:tcPr>
            <w:tcW w:w="2977" w:type="dxa"/>
            <w:vMerge/>
          </w:tcPr>
          <w:p w:rsidR="00DF0E0A" w:rsidRPr="00BC4152" w:rsidRDefault="00DF0E0A" w:rsidP="002401C7">
            <w:pPr>
              <w:spacing w:before="40" w:after="40"/>
              <w:ind w:firstLine="113"/>
              <w:rPr>
                <w:rFonts w:ascii="Times New Roman" w:hAnsi="Times New Roman" w:cs="Times New Roman"/>
              </w:rPr>
            </w:pPr>
          </w:p>
        </w:tc>
      </w:tr>
      <w:tr w:rsidR="00DF0E0A" w:rsidRPr="00D4464C" w:rsidTr="0000048D">
        <w:tc>
          <w:tcPr>
            <w:tcW w:w="543" w:type="dxa"/>
            <w:tcBorders>
              <w:top w:val="single" w:sz="4" w:space="0" w:color="auto"/>
              <w:bottom w:val="single" w:sz="4" w:space="0" w:color="auto"/>
            </w:tcBorders>
          </w:tcPr>
          <w:p w:rsidR="00DF0E0A" w:rsidRDefault="00CF6F07" w:rsidP="00041CB2">
            <w:pPr>
              <w:spacing w:before="40" w:after="40"/>
              <w:rPr>
                <w:rFonts w:ascii="Times New Roman" w:hAnsi="Times New Roman" w:cs="Times New Roman"/>
              </w:rPr>
            </w:pPr>
            <w:r>
              <w:rPr>
                <w:rFonts w:ascii="Times New Roman" w:hAnsi="Times New Roman" w:cs="Times New Roman"/>
              </w:rPr>
              <w:t>7</w:t>
            </w:r>
          </w:p>
        </w:tc>
        <w:tc>
          <w:tcPr>
            <w:tcW w:w="1096" w:type="dxa"/>
            <w:vMerge/>
          </w:tcPr>
          <w:p w:rsidR="00DF0E0A" w:rsidRDefault="00DF0E0A" w:rsidP="00041CB2">
            <w:pPr>
              <w:spacing w:before="40" w:after="40"/>
              <w:rPr>
                <w:rFonts w:ascii="Times New Roman" w:hAnsi="Times New Roman" w:cs="Times New Roman"/>
              </w:rPr>
            </w:pPr>
          </w:p>
        </w:tc>
        <w:tc>
          <w:tcPr>
            <w:tcW w:w="1617" w:type="dxa"/>
            <w:gridSpan w:val="2"/>
          </w:tcPr>
          <w:p w:rsidR="00DF0E0A" w:rsidRDefault="00DF0E0A" w:rsidP="000C4550">
            <w:pPr>
              <w:spacing w:before="40" w:after="40"/>
              <w:rPr>
                <w:rFonts w:ascii="Times New Roman" w:hAnsi="Times New Roman" w:cs="Times New Roman"/>
              </w:rPr>
            </w:pPr>
            <w:r w:rsidRPr="00DF0E0A">
              <w:rPr>
                <w:rFonts w:ascii="Times New Roman" w:hAnsi="Times New Roman" w:cs="Times New Roman"/>
              </w:rPr>
              <w:t>Государственный комитет по стандартизации Республики Беларусь</w:t>
            </w:r>
          </w:p>
        </w:tc>
        <w:tc>
          <w:tcPr>
            <w:tcW w:w="8930" w:type="dxa"/>
            <w:vMerge/>
            <w:tcBorders>
              <w:bottom w:val="single" w:sz="4" w:space="0" w:color="auto"/>
            </w:tcBorders>
          </w:tcPr>
          <w:p w:rsidR="00DF0E0A" w:rsidRPr="000C4550" w:rsidRDefault="00DF0E0A" w:rsidP="000C4550">
            <w:pPr>
              <w:spacing w:before="40" w:after="40"/>
              <w:ind w:firstLine="284"/>
              <w:rPr>
                <w:rFonts w:ascii="Times New Roman" w:hAnsi="Times New Roman" w:cs="Times New Roman"/>
              </w:rPr>
            </w:pPr>
          </w:p>
        </w:tc>
        <w:tc>
          <w:tcPr>
            <w:tcW w:w="2977" w:type="dxa"/>
            <w:vMerge/>
            <w:tcBorders>
              <w:bottom w:val="single" w:sz="4" w:space="0" w:color="auto"/>
            </w:tcBorders>
          </w:tcPr>
          <w:p w:rsidR="00DF0E0A" w:rsidRPr="00BC4152" w:rsidRDefault="00DF0E0A" w:rsidP="002401C7">
            <w:pPr>
              <w:spacing w:before="40" w:after="40"/>
              <w:ind w:firstLine="113"/>
              <w:rPr>
                <w:rFonts w:ascii="Times New Roman" w:hAnsi="Times New Roman" w:cs="Times New Roman"/>
              </w:rPr>
            </w:pPr>
          </w:p>
        </w:tc>
      </w:tr>
      <w:tr w:rsidR="00CF6F07" w:rsidRPr="00D4464C" w:rsidTr="0000048D">
        <w:tc>
          <w:tcPr>
            <w:tcW w:w="543" w:type="dxa"/>
            <w:tcBorders>
              <w:top w:val="single" w:sz="4" w:space="0" w:color="auto"/>
              <w:bottom w:val="single" w:sz="4" w:space="0" w:color="auto"/>
            </w:tcBorders>
          </w:tcPr>
          <w:p w:rsidR="00CF6F07" w:rsidRDefault="00CF6F07" w:rsidP="00041CB2">
            <w:pPr>
              <w:spacing w:before="40" w:after="40"/>
              <w:rPr>
                <w:rFonts w:ascii="Times New Roman" w:hAnsi="Times New Roman" w:cs="Times New Roman"/>
              </w:rPr>
            </w:pPr>
            <w:r>
              <w:rPr>
                <w:rFonts w:ascii="Times New Roman" w:hAnsi="Times New Roman" w:cs="Times New Roman"/>
              </w:rPr>
              <w:t>8</w:t>
            </w:r>
          </w:p>
        </w:tc>
        <w:tc>
          <w:tcPr>
            <w:tcW w:w="1096" w:type="dxa"/>
            <w:vMerge/>
          </w:tcPr>
          <w:p w:rsidR="00CF6F07" w:rsidRDefault="00CF6F07" w:rsidP="00041CB2">
            <w:pPr>
              <w:spacing w:before="40" w:after="40"/>
              <w:rPr>
                <w:rFonts w:ascii="Times New Roman" w:hAnsi="Times New Roman" w:cs="Times New Roman"/>
              </w:rPr>
            </w:pPr>
          </w:p>
        </w:tc>
        <w:tc>
          <w:tcPr>
            <w:tcW w:w="1617" w:type="dxa"/>
            <w:gridSpan w:val="2"/>
          </w:tcPr>
          <w:p w:rsidR="00CF6F07" w:rsidRPr="00DF0E0A" w:rsidRDefault="00CF6F07" w:rsidP="000C4550">
            <w:pPr>
              <w:spacing w:before="40" w:after="40"/>
              <w:rPr>
                <w:rFonts w:ascii="Times New Roman" w:hAnsi="Times New Roman" w:cs="Times New Roman"/>
              </w:rPr>
            </w:pPr>
            <w:r w:rsidRPr="00CF6F07">
              <w:rPr>
                <w:rFonts w:ascii="Times New Roman" w:hAnsi="Times New Roman" w:cs="Times New Roman"/>
              </w:rPr>
              <w:t>Госстандарт Республики Казахстан</w:t>
            </w:r>
          </w:p>
        </w:tc>
        <w:tc>
          <w:tcPr>
            <w:tcW w:w="8930" w:type="dxa"/>
            <w:tcBorders>
              <w:bottom w:val="single" w:sz="4" w:space="0" w:color="auto"/>
            </w:tcBorders>
          </w:tcPr>
          <w:p w:rsidR="00CF6F07" w:rsidRPr="000C4550" w:rsidRDefault="00CF6F07" w:rsidP="000C4550">
            <w:pPr>
              <w:spacing w:before="40" w:after="40"/>
              <w:ind w:firstLine="284"/>
              <w:rPr>
                <w:rFonts w:ascii="Times New Roman" w:hAnsi="Times New Roman" w:cs="Times New Roman"/>
              </w:rPr>
            </w:pPr>
            <w:r w:rsidRPr="00CF6F07">
              <w:rPr>
                <w:rFonts w:ascii="Times New Roman" w:hAnsi="Times New Roman" w:cs="Times New Roman"/>
              </w:rPr>
              <w:t>Проводится дополнительное внутригосударственное согласование с субъектами национальной системы стандартизации Республики Казахстан</w:t>
            </w:r>
          </w:p>
        </w:tc>
        <w:tc>
          <w:tcPr>
            <w:tcW w:w="2977" w:type="dxa"/>
            <w:tcBorders>
              <w:bottom w:val="single" w:sz="4" w:space="0" w:color="auto"/>
            </w:tcBorders>
          </w:tcPr>
          <w:p w:rsidR="00CF6F07" w:rsidRPr="00BC4152" w:rsidRDefault="00CF6F07" w:rsidP="002401C7">
            <w:pPr>
              <w:spacing w:before="40" w:after="40"/>
              <w:ind w:firstLine="113"/>
              <w:rPr>
                <w:rFonts w:ascii="Times New Roman" w:hAnsi="Times New Roman" w:cs="Times New Roman"/>
              </w:rPr>
            </w:pPr>
            <w:r w:rsidRPr="00CF6F07">
              <w:rPr>
                <w:rFonts w:ascii="Times New Roman" w:hAnsi="Times New Roman" w:cs="Times New Roman"/>
              </w:rPr>
              <w:t>Принято к сведению</w:t>
            </w:r>
          </w:p>
        </w:tc>
      </w:tr>
      <w:tr w:rsidR="002608C9" w:rsidRPr="00D4464C" w:rsidTr="0000048D">
        <w:tc>
          <w:tcPr>
            <w:tcW w:w="543" w:type="dxa"/>
            <w:tcBorders>
              <w:top w:val="single" w:sz="4" w:space="0" w:color="auto"/>
              <w:bottom w:val="single" w:sz="4" w:space="0" w:color="auto"/>
            </w:tcBorders>
          </w:tcPr>
          <w:p w:rsidR="002608C9" w:rsidRPr="00BC4152" w:rsidRDefault="00CF6F07" w:rsidP="00041CB2">
            <w:pPr>
              <w:spacing w:before="40" w:after="40"/>
              <w:rPr>
                <w:rFonts w:ascii="Times New Roman" w:hAnsi="Times New Roman" w:cs="Times New Roman"/>
              </w:rPr>
            </w:pPr>
            <w:r>
              <w:rPr>
                <w:rFonts w:ascii="Times New Roman" w:hAnsi="Times New Roman" w:cs="Times New Roman"/>
              </w:rPr>
              <w:t>9</w:t>
            </w:r>
          </w:p>
        </w:tc>
        <w:tc>
          <w:tcPr>
            <w:tcW w:w="1096" w:type="dxa"/>
            <w:vMerge/>
          </w:tcPr>
          <w:p w:rsidR="002608C9" w:rsidRDefault="002608C9" w:rsidP="00041CB2">
            <w:pPr>
              <w:spacing w:before="40" w:after="40"/>
              <w:rPr>
                <w:rFonts w:ascii="Times New Roman" w:hAnsi="Times New Roman" w:cs="Times New Roman"/>
              </w:rPr>
            </w:pPr>
          </w:p>
        </w:tc>
        <w:tc>
          <w:tcPr>
            <w:tcW w:w="1617" w:type="dxa"/>
            <w:gridSpan w:val="2"/>
            <w:vMerge w:val="restart"/>
          </w:tcPr>
          <w:p w:rsidR="002608C9" w:rsidRDefault="002608C9" w:rsidP="000C4550">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2608C9" w:rsidRDefault="002608C9" w:rsidP="000C4550">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2608C9" w:rsidRPr="006215B1" w:rsidRDefault="002608C9" w:rsidP="006215B1">
            <w:pPr>
              <w:spacing w:before="40" w:after="40"/>
              <w:ind w:firstLine="284"/>
              <w:rPr>
                <w:rFonts w:ascii="Times New Roman" w:hAnsi="Times New Roman" w:cs="Times New Roman"/>
              </w:rPr>
            </w:pPr>
            <w:r w:rsidRPr="006215B1">
              <w:rPr>
                <w:rFonts w:ascii="Times New Roman" w:hAnsi="Times New Roman" w:cs="Times New Roman"/>
              </w:rPr>
              <w:t>Непонятна цель рассмотрения стандарта членами ТК357, если он является точной копией действующего в РФ стандарта ГОСТ Р 54384-2011 «Сталь. Определение и классификация по химическому составу и классам качества».</w:t>
            </w:r>
          </w:p>
          <w:p w:rsidR="002608C9" w:rsidRPr="006215B1" w:rsidRDefault="002608C9" w:rsidP="006215B1">
            <w:pPr>
              <w:spacing w:before="40" w:after="40"/>
              <w:ind w:firstLine="284"/>
              <w:rPr>
                <w:rFonts w:ascii="Times New Roman" w:hAnsi="Times New Roman" w:cs="Times New Roman"/>
              </w:rPr>
            </w:pPr>
            <w:r w:rsidRPr="006215B1">
              <w:rPr>
                <w:rFonts w:ascii="Times New Roman" w:hAnsi="Times New Roman" w:cs="Times New Roman"/>
              </w:rPr>
              <w:t xml:space="preserve">Обращаю внимание, что примененная в стандарте терминология и определения не соответствуют используемой в РФ терминологии и порой не согласованы между собой, а также содержат противоречивые требования. </w:t>
            </w:r>
          </w:p>
          <w:p w:rsidR="002608C9" w:rsidRPr="006215B1" w:rsidRDefault="002608C9" w:rsidP="006215B1">
            <w:pPr>
              <w:spacing w:before="40" w:after="40"/>
              <w:ind w:firstLine="284"/>
              <w:rPr>
                <w:rFonts w:ascii="Times New Roman" w:hAnsi="Times New Roman" w:cs="Times New Roman"/>
              </w:rPr>
            </w:pPr>
            <w:r w:rsidRPr="006215B1">
              <w:rPr>
                <w:rFonts w:ascii="Times New Roman" w:hAnsi="Times New Roman" w:cs="Times New Roman"/>
              </w:rPr>
              <w:t xml:space="preserve">Обращаю внимание, что в стандарте EN 10020 (на основе которого разработан проект ГОСТ) присутствуют расплывчатые и неоднозначные (непонятные) определения классификации сталей, которые зачатую не позволяют однозначно осуществить классификацию сталей. </w:t>
            </w:r>
          </w:p>
          <w:p w:rsidR="002608C9" w:rsidRPr="006215B1" w:rsidRDefault="002608C9" w:rsidP="006215B1">
            <w:pPr>
              <w:spacing w:before="40" w:after="40"/>
              <w:ind w:firstLine="284"/>
              <w:rPr>
                <w:rFonts w:ascii="Times New Roman" w:hAnsi="Times New Roman" w:cs="Times New Roman"/>
              </w:rPr>
            </w:pPr>
            <w:r w:rsidRPr="006215B1">
              <w:rPr>
                <w:rFonts w:ascii="Times New Roman" w:hAnsi="Times New Roman" w:cs="Times New Roman"/>
              </w:rPr>
              <w:t>К примеру:</w:t>
            </w:r>
          </w:p>
          <w:p w:rsidR="002608C9" w:rsidRPr="006215B1" w:rsidRDefault="002608C9" w:rsidP="006215B1">
            <w:pPr>
              <w:spacing w:before="40" w:after="40"/>
              <w:ind w:firstLine="284"/>
              <w:rPr>
                <w:rFonts w:ascii="Times New Roman" w:hAnsi="Times New Roman" w:cs="Times New Roman"/>
              </w:rPr>
            </w:pPr>
            <w:r w:rsidRPr="006215B1">
              <w:rPr>
                <w:rFonts w:ascii="Times New Roman" w:hAnsi="Times New Roman" w:cs="Times New Roman"/>
              </w:rPr>
              <w:t>Ранее действовавшее определение легированной стали: Легированная сталь — сталь, содержащая кроме железа и углерода (углеродистая сталь) другие специально вводимые в её состав элементы. Целью введения добавок может быть увеличение механических свойств (прочность, пластичность, ударная вязкость, прокаливаемость), химическая или тепловая стойкость (нержавеющие и котловые, быстрорежущие стали), магнитные качества.</w:t>
            </w:r>
          </w:p>
          <w:p w:rsidR="002608C9" w:rsidRPr="006215B1" w:rsidRDefault="002608C9" w:rsidP="006215B1">
            <w:pPr>
              <w:spacing w:before="40" w:after="40"/>
              <w:ind w:firstLine="284"/>
              <w:rPr>
                <w:rFonts w:ascii="Times New Roman" w:hAnsi="Times New Roman" w:cs="Times New Roman"/>
              </w:rPr>
            </w:pPr>
            <w:r w:rsidRPr="006215B1">
              <w:rPr>
                <w:rFonts w:ascii="Times New Roman" w:hAnsi="Times New Roman" w:cs="Times New Roman"/>
              </w:rPr>
              <w:t xml:space="preserve">В проекте стандарта: Легированные стали – это стали, которые по определению не являются нержавеющими, но отличаются тем. что у них массовая доля, как минимум, </w:t>
            </w:r>
            <w:r w:rsidRPr="006215B1">
              <w:rPr>
                <w:rFonts w:ascii="Times New Roman" w:hAnsi="Times New Roman" w:cs="Times New Roman"/>
              </w:rPr>
              <w:lastRenderedPageBreak/>
              <w:t xml:space="preserve">одного химического элемента из указанных в таблице 1, с учетом 3.1. соответствует установленным предельным значениям. </w:t>
            </w:r>
          </w:p>
          <w:p w:rsidR="002608C9" w:rsidRDefault="002608C9" w:rsidP="006215B1">
            <w:pPr>
              <w:spacing w:before="40" w:after="40"/>
              <w:ind w:firstLine="284"/>
              <w:rPr>
                <w:rFonts w:ascii="Times New Roman" w:hAnsi="Times New Roman" w:cs="Times New Roman"/>
              </w:rPr>
            </w:pPr>
            <w:r w:rsidRPr="006215B1">
              <w:rPr>
                <w:rFonts w:ascii="Times New Roman" w:hAnsi="Times New Roman" w:cs="Times New Roman"/>
              </w:rPr>
              <w:t>На основании изложенного считаю выбранную концепцию разработки стандарта не корректной.</w:t>
            </w:r>
          </w:p>
        </w:tc>
        <w:tc>
          <w:tcPr>
            <w:tcW w:w="2977" w:type="dxa"/>
            <w:tcBorders>
              <w:top w:val="single" w:sz="4" w:space="0" w:color="auto"/>
              <w:bottom w:val="single" w:sz="4" w:space="0" w:color="auto"/>
            </w:tcBorders>
          </w:tcPr>
          <w:p w:rsidR="002608C9" w:rsidRPr="00BC4152" w:rsidRDefault="00FE5404" w:rsidP="002401C7">
            <w:pPr>
              <w:spacing w:before="40" w:after="40"/>
              <w:ind w:firstLine="113"/>
              <w:rPr>
                <w:rFonts w:ascii="Times New Roman" w:hAnsi="Times New Roman" w:cs="Times New Roman"/>
              </w:rPr>
            </w:pPr>
            <w:r>
              <w:rPr>
                <w:rFonts w:ascii="Times New Roman" w:hAnsi="Times New Roman" w:cs="Times New Roman"/>
              </w:rPr>
              <w:lastRenderedPageBreak/>
              <w:t xml:space="preserve">Принято к сведению. Отзыв противоречит сам себе. С 2011 года действует национальный стандарта ГОСТ Р 54384, а значит терминология и определения стандартизованы на уровне РФ с 2011 г. Все стандарты на поставку металлопродукции с 2011 г приводятся в соответствие с ГОСТ Р 54384-2011. Цель разработки стандартов гармонизировать классификацию в межгосударственной стандартизации и привести к единым требованиям (на уровне  </w:t>
            </w:r>
            <w:r w:rsidRPr="006215B1">
              <w:rPr>
                <w:rFonts w:ascii="Times New Roman" w:hAnsi="Times New Roman" w:cs="Times New Roman"/>
              </w:rPr>
              <w:t>EN 10020</w:t>
            </w:r>
            <w:r>
              <w:rPr>
                <w:rFonts w:ascii="Times New Roman" w:hAnsi="Times New Roman" w:cs="Times New Roman"/>
              </w:rPr>
              <w:t>)</w:t>
            </w:r>
          </w:p>
        </w:tc>
      </w:tr>
      <w:tr w:rsidR="002608C9" w:rsidRPr="00D4464C" w:rsidTr="0000048D">
        <w:tc>
          <w:tcPr>
            <w:tcW w:w="543" w:type="dxa"/>
            <w:tcBorders>
              <w:top w:val="single" w:sz="4" w:space="0" w:color="auto"/>
              <w:bottom w:val="single" w:sz="4" w:space="0" w:color="auto"/>
            </w:tcBorders>
          </w:tcPr>
          <w:p w:rsidR="002608C9" w:rsidRPr="00BC4152" w:rsidRDefault="00CF6F07" w:rsidP="00041CB2">
            <w:pPr>
              <w:spacing w:before="40" w:after="40"/>
              <w:rPr>
                <w:rFonts w:ascii="Times New Roman" w:hAnsi="Times New Roman" w:cs="Times New Roman"/>
              </w:rPr>
            </w:pPr>
            <w:r>
              <w:rPr>
                <w:rFonts w:ascii="Times New Roman" w:hAnsi="Times New Roman" w:cs="Times New Roman"/>
              </w:rPr>
              <w:t>10</w:t>
            </w:r>
          </w:p>
        </w:tc>
        <w:tc>
          <w:tcPr>
            <w:tcW w:w="1096" w:type="dxa"/>
            <w:vMerge/>
          </w:tcPr>
          <w:p w:rsidR="002608C9" w:rsidRDefault="002608C9" w:rsidP="00041CB2">
            <w:pPr>
              <w:spacing w:before="40" w:after="40"/>
              <w:rPr>
                <w:rFonts w:ascii="Times New Roman" w:hAnsi="Times New Roman" w:cs="Times New Roman"/>
              </w:rPr>
            </w:pPr>
          </w:p>
        </w:tc>
        <w:tc>
          <w:tcPr>
            <w:tcW w:w="1617" w:type="dxa"/>
            <w:gridSpan w:val="2"/>
            <w:vMerge/>
          </w:tcPr>
          <w:p w:rsidR="002608C9" w:rsidRDefault="002608C9" w:rsidP="006215B1">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2608C9" w:rsidRPr="006215B1" w:rsidRDefault="002608C9" w:rsidP="00B571B9">
            <w:pPr>
              <w:spacing w:before="40" w:after="40"/>
              <w:ind w:firstLine="284"/>
              <w:rPr>
                <w:rFonts w:ascii="Times New Roman" w:hAnsi="Times New Roman" w:cs="Times New Roman"/>
              </w:rPr>
            </w:pPr>
            <w:r w:rsidRPr="004F66A3">
              <w:rPr>
                <w:rFonts w:ascii="Times New Roman" w:hAnsi="Times New Roman" w:cs="Times New Roman"/>
              </w:rPr>
              <w:t>Добавить описание и обозначение литейных конструкционных сталей</w:t>
            </w:r>
          </w:p>
        </w:tc>
        <w:tc>
          <w:tcPr>
            <w:tcW w:w="2977" w:type="dxa"/>
            <w:tcBorders>
              <w:top w:val="single" w:sz="4" w:space="0" w:color="auto"/>
              <w:bottom w:val="single" w:sz="4" w:space="0" w:color="auto"/>
            </w:tcBorders>
          </w:tcPr>
          <w:p w:rsidR="002608C9" w:rsidRPr="00BC4152" w:rsidRDefault="00FE5404" w:rsidP="002401C7">
            <w:pPr>
              <w:spacing w:before="40" w:after="40"/>
              <w:ind w:firstLine="113"/>
              <w:rPr>
                <w:rFonts w:ascii="Times New Roman" w:hAnsi="Times New Roman" w:cs="Times New Roman"/>
              </w:rPr>
            </w:pPr>
            <w:r>
              <w:rPr>
                <w:rFonts w:ascii="Times New Roman" w:hAnsi="Times New Roman" w:cs="Times New Roman"/>
              </w:rPr>
              <w:t xml:space="preserve">Отклонено. Отсутствуют конкретные предложения. </w:t>
            </w:r>
            <w:r w:rsidRPr="006215B1">
              <w:rPr>
                <w:rFonts w:ascii="Times New Roman" w:hAnsi="Times New Roman" w:cs="Times New Roman"/>
              </w:rPr>
              <w:t>EN 10020</w:t>
            </w:r>
            <w:r>
              <w:rPr>
                <w:rFonts w:ascii="Times New Roman" w:hAnsi="Times New Roman" w:cs="Times New Roman"/>
              </w:rPr>
              <w:t xml:space="preserve"> не содержит описание данных сталей. Возможно рассмотрение при наличии конкретных предложений. До этого момента разработчик оставляет за собой право сохранить требования на уровне </w:t>
            </w:r>
            <w:r w:rsidRPr="006215B1">
              <w:rPr>
                <w:rFonts w:ascii="Times New Roman" w:hAnsi="Times New Roman" w:cs="Times New Roman"/>
              </w:rPr>
              <w:t>EN 10020</w:t>
            </w:r>
            <w:r>
              <w:rPr>
                <w:rFonts w:ascii="Times New Roman" w:hAnsi="Times New Roman" w:cs="Times New Roman"/>
              </w:rPr>
              <w:t>, как гармонизированных.</w:t>
            </w:r>
          </w:p>
        </w:tc>
      </w:tr>
      <w:tr w:rsidR="002608C9" w:rsidRPr="00D4464C" w:rsidTr="0000048D">
        <w:tc>
          <w:tcPr>
            <w:tcW w:w="543" w:type="dxa"/>
            <w:tcBorders>
              <w:top w:val="single" w:sz="4" w:space="0" w:color="auto"/>
              <w:bottom w:val="single" w:sz="4" w:space="0" w:color="auto"/>
            </w:tcBorders>
          </w:tcPr>
          <w:p w:rsidR="002608C9" w:rsidRPr="00BC4152" w:rsidRDefault="00CF6F07" w:rsidP="00041CB2">
            <w:pPr>
              <w:spacing w:before="40" w:after="40"/>
              <w:rPr>
                <w:rFonts w:ascii="Times New Roman" w:hAnsi="Times New Roman" w:cs="Times New Roman"/>
              </w:rPr>
            </w:pPr>
            <w:r>
              <w:rPr>
                <w:rFonts w:ascii="Times New Roman" w:hAnsi="Times New Roman" w:cs="Times New Roman"/>
              </w:rPr>
              <w:t>11</w:t>
            </w:r>
          </w:p>
        </w:tc>
        <w:tc>
          <w:tcPr>
            <w:tcW w:w="1096" w:type="dxa"/>
            <w:vMerge/>
          </w:tcPr>
          <w:p w:rsidR="002608C9" w:rsidRDefault="002608C9" w:rsidP="00041CB2">
            <w:pPr>
              <w:spacing w:before="40" w:after="40"/>
              <w:rPr>
                <w:rFonts w:ascii="Times New Roman" w:hAnsi="Times New Roman" w:cs="Times New Roman"/>
              </w:rPr>
            </w:pPr>
          </w:p>
        </w:tc>
        <w:tc>
          <w:tcPr>
            <w:tcW w:w="1617" w:type="dxa"/>
            <w:gridSpan w:val="2"/>
            <w:vMerge/>
          </w:tcPr>
          <w:p w:rsidR="002608C9" w:rsidRDefault="002608C9" w:rsidP="006215B1">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2608C9" w:rsidRPr="004F66A3" w:rsidRDefault="002608C9" w:rsidP="004F66A3">
            <w:pPr>
              <w:spacing w:before="40" w:after="40"/>
              <w:ind w:firstLine="284"/>
              <w:rPr>
                <w:rFonts w:ascii="Times New Roman" w:hAnsi="Times New Roman" w:cs="Times New Roman"/>
              </w:rPr>
            </w:pPr>
            <w:r w:rsidRPr="004F66A3">
              <w:rPr>
                <w:rFonts w:ascii="Times New Roman" w:hAnsi="Times New Roman" w:cs="Times New Roman"/>
              </w:rPr>
              <w:t>Документ соответствует действующему стандарту РФ ГОСТ Р 54384- 2011 (ЕН 10020:2000) кроме дополнительного приложения ДА, внесенного в текст.</w:t>
            </w:r>
          </w:p>
          <w:p w:rsidR="002608C9" w:rsidRPr="006215B1" w:rsidRDefault="002608C9" w:rsidP="004F66A3">
            <w:pPr>
              <w:spacing w:before="40" w:after="40"/>
              <w:ind w:firstLine="284"/>
              <w:rPr>
                <w:rFonts w:ascii="Times New Roman" w:hAnsi="Times New Roman" w:cs="Times New Roman"/>
              </w:rPr>
            </w:pPr>
            <w:r w:rsidRPr="004F66A3">
              <w:rPr>
                <w:rFonts w:ascii="Times New Roman" w:hAnsi="Times New Roman" w:cs="Times New Roman"/>
              </w:rPr>
              <w:t>Представленная 1-я редакция содержит неточности в</w:t>
            </w:r>
            <w:r>
              <w:rPr>
                <w:rFonts w:ascii="Times New Roman" w:hAnsi="Times New Roman" w:cs="Times New Roman"/>
              </w:rPr>
              <w:t xml:space="preserve"> </w:t>
            </w:r>
            <w:r w:rsidRPr="004F66A3">
              <w:rPr>
                <w:rFonts w:ascii="Times New Roman" w:hAnsi="Times New Roman" w:cs="Times New Roman"/>
              </w:rPr>
              <w:t>обозначении символов.</w:t>
            </w:r>
          </w:p>
        </w:tc>
        <w:tc>
          <w:tcPr>
            <w:tcW w:w="2977" w:type="dxa"/>
            <w:tcBorders>
              <w:top w:val="single" w:sz="4" w:space="0" w:color="auto"/>
              <w:bottom w:val="single" w:sz="4" w:space="0" w:color="auto"/>
            </w:tcBorders>
          </w:tcPr>
          <w:p w:rsidR="002608C9" w:rsidRPr="00BC4152" w:rsidRDefault="00FE5404" w:rsidP="002401C7">
            <w:pPr>
              <w:spacing w:before="40" w:after="40"/>
              <w:ind w:firstLine="113"/>
              <w:rPr>
                <w:rFonts w:ascii="Times New Roman" w:hAnsi="Times New Roman" w:cs="Times New Roman"/>
              </w:rPr>
            </w:pPr>
            <w:r>
              <w:rPr>
                <w:rFonts w:ascii="Times New Roman" w:hAnsi="Times New Roman" w:cs="Times New Roman"/>
              </w:rPr>
              <w:t>Принято. Редакция уточнена</w:t>
            </w:r>
          </w:p>
        </w:tc>
      </w:tr>
      <w:tr w:rsidR="002608C9" w:rsidRPr="00D4464C" w:rsidTr="0000048D">
        <w:tc>
          <w:tcPr>
            <w:tcW w:w="543" w:type="dxa"/>
            <w:tcBorders>
              <w:top w:val="single" w:sz="4" w:space="0" w:color="auto"/>
              <w:bottom w:val="single" w:sz="4" w:space="0" w:color="auto"/>
            </w:tcBorders>
          </w:tcPr>
          <w:p w:rsidR="002608C9" w:rsidRPr="00BC4152" w:rsidRDefault="001D0DF7" w:rsidP="00041CB2">
            <w:pPr>
              <w:spacing w:before="40" w:after="40"/>
              <w:rPr>
                <w:rFonts w:ascii="Times New Roman" w:hAnsi="Times New Roman" w:cs="Times New Roman"/>
              </w:rPr>
            </w:pPr>
            <w:r>
              <w:rPr>
                <w:rFonts w:ascii="Times New Roman" w:hAnsi="Times New Roman" w:cs="Times New Roman"/>
              </w:rPr>
              <w:t>1</w:t>
            </w:r>
            <w:r w:rsidR="00CF6F07">
              <w:rPr>
                <w:rFonts w:ascii="Times New Roman" w:hAnsi="Times New Roman" w:cs="Times New Roman"/>
              </w:rPr>
              <w:t>2</w:t>
            </w:r>
          </w:p>
        </w:tc>
        <w:tc>
          <w:tcPr>
            <w:tcW w:w="1096" w:type="dxa"/>
            <w:vMerge/>
          </w:tcPr>
          <w:p w:rsidR="002608C9" w:rsidRDefault="002608C9" w:rsidP="00041CB2">
            <w:pPr>
              <w:spacing w:before="40" w:after="40"/>
              <w:rPr>
                <w:rFonts w:ascii="Times New Roman" w:hAnsi="Times New Roman" w:cs="Times New Roman"/>
              </w:rPr>
            </w:pPr>
          </w:p>
        </w:tc>
        <w:tc>
          <w:tcPr>
            <w:tcW w:w="1617" w:type="dxa"/>
            <w:gridSpan w:val="2"/>
            <w:vMerge/>
          </w:tcPr>
          <w:p w:rsidR="002608C9" w:rsidRDefault="002608C9" w:rsidP="006215B1">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2608C9" w:rsidRPr="006215B1" w:rsidRDefault="002608C9" w:rsidP="00B571B9">
            <w:pPr>
              <w:spacing w:before="40" w:after="40"/>
              <w:ind w:firstLine="284"/>
              <w:rPr>
                <w:rFonts w:ascii="Times New Roman" w:hAnsi="Times New Roman" w:cs="Times New Roman"/>
              </w:rPr>
            </w:pPr>
            <w:r w:rsidRPr="004F66A3">
              <w:rPr>
                <w:rFonts w:ascii="Times New Roman" w:hAnsi="Times New Roman" w:cs="Times New Roman"/>
              </w:rPr>
              <w:t>Страницы до изложения текста стандарта нумеруют римскими цифрами. Страницы, на которых представлен текст стандарта, нумеруют арабскими начинания с 1.</w:t>
            </w:r>
          </w:p>
        </w:tc>
        <w:tc>
          <w:tcPr>
            <w:tcW w:w="2977" w:type="dxa"/>
            <w:tcBorders>
              <w:top w:val="single" w:sz="4" w:space="0" w:color="auto"/>
              <w:bottom w:val="single" w:sz="4" w:space="0" w:color="auto"/>
            </w:tcBorders>
          </w:tcPr>
          <w:p w:rsidR="002608C9" w:rsidRPr="00BC4152" w:rsidRDefault="00FE5404" w:rsidP="002401C7">
            <w:pPr>
              <w:spacing w:before="40" w:after="40"/>
              <w:ind w:firstLine="113"/>
              <w:rPr>
                <w:rFonts w:ascii="Times New Roman" w:hAnsi="Times New Roman" w:cs="Times New Roman"/>
              </w:rPr>
            </w:pPr>
            <w:r>
              <w:rPr>
                <w:rFonts w:ascii="Times New Roman" w:hAnsi="Times New Roman" w:cs="Times New Roman"/>
              </w:rPr>
              <w:t>Принято</w:t>
            </w:r>
          </w:p>
        </w:tc>
      </w:tr>
      <w:tr w:rsidR="002608C9" w:rsidRPr="00D4464C" w:rsidTr="0000048D">
        <w:tc>
          <w:tcPr>
            <w:tcW w:w="543" w:type="dxa"/>
            <w:tcBorders>
              <w:top w:val="single" w:sz="4" w:space="0" w:color="auto"/>
              <w:bottom w:val="single" w:sz="4" w:space="0" w:color="auto"/>
            </w:tcBorders>
          </w:tcPr>
          <w:p w:rsidR="002608C9" w:rsidRPr="00BC4152" w:rsidRDefault="001D0DF7" w:rsidP="00041CB2">
            <w:pPr>
              <w:spacing w:before="40" w:after="40"/>
              <w:rPr>
                <w:rFonts w:ascii="Times New Roman" w:hAnsi="Times New Roman" w:cs="Times New Roman"/>
              </w:rPr>
            </w:pPr>
            <w:r>
              <w:rPr>
                <w:rFonts w:ascii="Times New Roman" w:hAnsi="Times New Roman" w:cs="Times New Roman"/>
              </w:rPr>
              <w:t>1</w:t>
            </w:r>
            <w:r w:rsidR="00CF6F07">
              <w:rPr>
                <w:rFonts w:ascii="Times New Roman" w:hAnsi="Times New Roman" w:cs="Times New Roman"/>
              </w:rPr>
              <w:t>3</w:t>
            </w:r>
          </w:p>
        </w:tc>
        <w:tc>
          <w:tcPr>
            <w:tcW w:w="1096" w:type="dxa"/>
            <w:vMerge/>
          </w:tcPr>
          <w:p w:rsidR="002608C9" w:rsidRDefault="002608C9" w:rsidP="00041CB2">
            <w:pPr>
              <w:spacing w:before="40" w:after="40"/>
              <w:rPr>
                <w:rFonts w:ascii="Times New Roman" w:hAnsi="Times New Roman" w:cs="Times New Roman"/>
              </w:rPr>
            </w:pPr>
          </w:p>
        </w:tc>
        <w:tc>
          <w:tcPr>
            <w:tcW w:w="1617" w:type="dxa"/>
            <w:gridSpan w:val="2"/>
            <w:vMerge/>
          </w:tcPr>
          <w:p w:rsidR="002608C9" w:rsidRDefault="002608C9" w:rsidP="006215B1">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2608C9" w:rsidRPr="006215B1" w:rsidRDefault="002608C9" w:rsidP="00B571B9">
            <w:pPr>
              <w:spacing w:before="40" w:after="40"/>
              <w:ind w:firstLine="284"/>
              <w:rPr>
                <w:rFonts w:ascii="Times New Roman" w:hAnsi="Times New Roman" w:cs="Times New Roman"/>
              </w:rPr>
            </w:pPr>
            <w:r w:rsidRPr="004F66A3">
              <w:rPr>
                <w:rFonts w:ascii="Times New Roman" w:hAnsi="Times New Roman" w:cs="Times New Roman"/>
              </w:rPr>
              <w:t>Оформить</w:t>
            </w:r>
            <w:r>
              <w:rPr>
                <w:rFonts w:ascii="Times New Roman" w:hAnsi="Times New Roman" w:cs="Times New Roman"/>
              </w:rPr>
              <w:t xml:space="preserve"> колонтитул</w:t>
            </w:r>
            <w:r w:rsidRPr="004F66A3">
              <w:rPr>
                <w:rFonts w:ascii="Times New Roman" w:hAnsi="Times New Roman" w:cs="Times New Roman"/>
              </w:rPr>
              <w:t xml:space="preserve"> в соответствии с п. 6.2.3. ГОСТ 1.5.</w:t>
            </w:r>
          </w:p>
        </w:tc>
        <w:tc>
          <w:tcPr>
            <w:tcW w:w="2977" w:type="dxa"/>
            <w:tcBorders>
              <w:top w:val="single" w:sz="4" w:space="0" w:color="auto"/>
              <w:bottom w:val="single" w:sz="4" w:space="0" w:color="auto"/>
            </w:tcBorders>
          </w:tcPr>
          <w:p w:rsidR="002608C9" w:rsidRPr="00BC4152" w:rsidRDefault="00FE5404" w:rsidP="002401C7">
            <w:pPr>
              <w:spacing w:before="40" w:after="40"/>
              <w:ind w:firstLine="113"/>
              <w:rPr>
                <w:rFonts w:ascii="Times New Roman" w:hAnsi="Times New Roman" w:cs="Times New Roman"/>
              </w:rPr>
            </w:pPr>
            <w:r>
              <w:rPr>
                <w:rFonts w:ascii="Times New Roman" w:hAnsi="Times New Roman" w:cs="Times New Roman"/>
              </w:rPr>
              <w:t>Принято</w:t>
            </w:r>
          </w:p>
        </w:tc>
      </w:tr>
      <w:tr w:rsidR="002608C9" w:rsidRPr="00D4464C" w:rsidTr="0000048D">
        <w:tc>
          <w:tcPr>
            <w:tcW w:w="543" w:type="dxa"/>
            <w:tcBorders>
              <w:top w:val="single" w:sz="4" w:space="0" w:color="auto"/>
              <w:bottom w:val="single" w:sz="4" w:space="0" w:color="auto"/>
            </w:tcBorders>
          </w:tcPr>
          <w:p w:rsidR="002608C9" w:rsidRPr="00BC4152" w:rsidRDefault="001D0DF7" w:rsidP="00041CB2">
            <w:pPr>
              <w:spacing w:before="40" w:after="40"/>
              <w:rPr>
                <w:rFonts w:ascii="Times New Roman" w:hAnsi="Times New Roman" w:cs="Times New Roman"/>
              </w:rPr>
            </w:pPr>
            <w:r>
              <w:rPr>
                <w:rFonts w:ascii="Times New Roman" w:hAnsi="Times New Roman" w:cs="Times New Roman"/>
              </w:rPr>
              <w:t>1</w:t>
            </w:r>
            <w:r w:rsidR="00CF6F07">
              <w:rPr>
                <w:rFonts w:ascii="Times New Roman" w:hAnsi="Times New Roman" w:cs="Times New Roman"/>
              </w:rPr>
              <w:t>4</w:t>
            </w:r>
          </w:p>
        </w:tc>
        <w:tc>
          <w:tcPr>
            <w:tcW w:w="1096" w:type="dxa"/>
            <w:vMerge/>
          </w:tcPr>
          <w:p w:rsidR="002608C9" w:rsidRDefault="002608C9" w:rsidP="00041CB2">
            <w:pPr>
              <w:spacing w:before="40" w:after="40"/>
              <w:rPr>
                <w:rFonts w:ascii="Times New Roman" w:hAnsi="Times New Roman" w:cs="Times New Roman"/>
              </w:rPr>
            </w:pPr>
          </w:p>
        </w:tc>
        <w:tc>
          <w:tcPr>
            <w:tcW w:w="1617" w:type="dxa"/>
            <w:gridSpan w:val="2"/>
            <w:vMerge/>
          </w:tcPr>
          <w:p w:rsidR="002608C9" w:rsidRDefault="002608C9" w:rsidP="006215B1">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2608C9" w:rsidRPr="004F66A3" w:rsidRDefault="002608C9" w:rsidP="00B571B9">
            <w:pPr>
              <w:spacing w:before="40" w:after="40"/>
              <w:ind w:firstLine="284"/>
              <w:rPr>
                <w:rFonts w:ascii="Times New Roman" w:hAnsi="Times New Roman" w:cs="Times New Roman"/>
              </w:rPr>
            </w:pPr>
            <w:r w:rsidRPr="002608C9">
              <w:rPr>
                <w:rFonts w:ascii="Times New Roman" w:hAnsi="Times New Roman" w:cs="Times New Roman"/>
              </w:rPr>
              <w:t>Убрать большие пробелы в тексте стандарта.</w:t>
            </w:r>
          </w:p>
        </w:tc>
        <w:tc>
          <w:tcPr>
            <w:tcW w:w="2977" w:type="dxa"/>
            <w:tcBorders>
              <w:top w:val="single" w:sz="4" w:space="0" w:color="auto"/>
              <w:bottom w:val="single" w:sz="4" w:space="0" w:color="auto"/>
            </w:tcBorders>
          </w:tcPr>
          <w:p w:rsidR="002608C9" w:rsidRPr="00BC4152" w:rsidRDefault="00FD3BA2" w:rsidP="002401C7">
            <w:pPr>
              <w:spacing w:before="40" w:after="40"/>
              <w:ind w:firstLine="113"/>
              <w:rPr>
                <w:rFonts w:ascii="Times New Roman" w:hAnsi="Times New Roman" w:cs="Times New Roman"/>
              </w:rPr>
            </w:pPr>
            <w:r>
              <w:rPr>
                <w:rFonts w:ascii="Times New Roman" w:hAnsi="Times New Roman" w:cs="Times New Roman"/>
              </w:rPr>
              <w:t>Принято</w:t>
            </w:r>
          </w:p>
        </w:tc>
      </w:tr>
      <w:tr w:rsidR="006215B1" w:rsidRPr="00D4464C" w:rsidTr="00472386">
        <w:tc>
          <w:tcPr>
            <w:tcW w:w="543" w:type="dxa"/>
            <w:tcBorders>
              <w:top w:val="single" w:sz="4" w:space="0" w:color="auto"/>
              <w:bottom w:val="single" w:sz="4" w:space="0" w:color="auto"/>
            </w:tcBorders>
          </w:tcPr>
          <w:p w:rsidR="006215B1" w:rsidRPr="00BC4152" w:rsidRDefault="001D0DF7" w:rsidP="00041CB2">
            <w:pPr>
              <w:spacing w:before="40" w:after="40"/>
              <w:rPr>
                <w:rFonts w:ascii="Times New Roman" w:hAnsi="Times New Roman" w:cs="Times New Roman"/>
              </w:rPr>
            </w:pPr>
            <w:r>
              <w:rPr>
                <w:rFonts w:ascii="Times New Roman" w:hAnsi="Times New Roman" w:cs="Times New Roman"/>
              </w:rPr>
              <w:t>1</w:t>
            </w:r>
            <w:r w:rsidR="00CF6F07">
              <w:rPr>
                <w:rFonts w:ascii="Times New Roman" w:hAnsi="Times New Roman" w:cs="Times New Roman"/>
              </w:rPr>
              <w:t>5</w:t>
            </w:r>
          </w:p>
        </w:tc>
        <w:tc>
          <w:tcPr>
            <w:tcW w:w="1096" w:type="dxa"/>
            <w:tcBorders>
              <w:top w:val="single" w:sz="4" w:space="0" w:color="auto"/>
            </w:tcBorders>
          </w:tcPr>
          <w:p w:rsidR="006215B1" w:rsidRDefault="006215B1" w:rsidP="00041CB2">
            <w:pPr>
              <w:spacing w:before="40" w:after="40"/>
              <w:rPr>
                <w:rFonts w:ascii="Times New Roman" w:hAnsi="Times New Roman" w:cs="Times New Roman"/>
              </w:rPr>
            </w:pPr>
            <w:r>
              <w:rPr>
                <w:rFonts w:ascii="Times New Roman" w:hAnsi="Times New Roman" w:cs="Times New Roman"/>
              </w:rPr>
              <w:t>Титульный лист</w:t>
            </w:r>
          </w:p>
        </w:tc>
        <w:tc>
          <w:tcPr>
            <w:tcW w:w="1617" w:type="dxa"/>
            <w:gridSpan w:val="2"/>
          </w:tcPr>
          <w:p w:rsidR="006215B1" w:rsidRDefault="006215B1" w:rsidP="006215B1">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6215B1" w:rsidRDefault="006215B1" w:rsidP="006215B1">
            <w:pPr>
              <w:spacing w:before="40" w:after="40"/>
              <w:rPr>
                <w:rFonts w:ascii="Times New Roman" w:hAnsi="Times New Roman" w:cs="Times New Roman"/>
              </w:rPr>
            </w:pPr>
            <w:r>
              <w:rPr>
                <w:rFonts w:ascii="Times New Roman" w:hAnsi="Times New Roman" w:cs="Times New Roman"/>
              </w:rPr>
              <w:lastRenderedPageBreak/>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6215B1" w:rsidRDefault="006215B1" w:rsidP="00B571B9">
            <w:pPr>
              <w:spacing w:before="40" w:after="40"/>
              <w:ind w:firstLine="284"/>
              <w:rPr>
                <w:rFonts w:ascii="Times New Roman" w:hAnsi="Times New Roman" w:cs="Times New Roman"/>
              </w:rPr>
            </w:pPr>
            <w:r w:rsidRPr="006215B1">
              <w:rPr>
                <w:rFonts w:ascii="Times New Roman" w:hAnsi="Times New Roman" w:cs="Times New Roman"/>
              </w:rPr>
              <w:lastRenderedPageBreak/>
              <w:t>Вместо «Издание официальное» указать «Настоящий проект стандарта не подлежит применению до его утверждения».</w:t>
            </w:r>
          </w:p>
        </w:tc>
        <w:tc>
          <w:tcPr>
            <w:tcW w:w="2977" w:type="dxa"/>
            <w:tcBorders>
              <w:top w:val="single" w:sz="4" w:space="0" w:color="auto"/>
              <w:bottom w:val="single" w:sz="4" w:space="0" w:color="auto"/>
            </w:tcBorders>
          </w:tcPr>
          <w:p w:rsidR="006215B1" w:rsidRPr="00BC4152" w:rsidRDefault="00FD3BA2" w:rsidP="002401C7">
            <w:pPr>
              <w:spacing w:before="40" w:after="40"/>
              <w:ind w:firstLine="113"/>
              <w:rPr>
                <w:rFonts w:ascii="Times New Roman" w:hAnsi="Times New Roman" w:cs="Times New Roman"/>
              </w:rPr>
            </w:pPr>
            <w:r>
              <w:rPr>
                <w:rFonts w:ascii="Times New Roman" w:hAnsi="Times New Roman" w:cs="Times New Roman"/>
              </w:rPr>
              <w:t>Принято</w:t>
            </w:r>
          </w:p>
        </w:tc>
      </w:tr>
      <w:tr w:rsidR="00817805" w:rsidRPr="00D4464C" w:rsidTr="00472386">
        <w:tc>
          <w:tcPr>
            <w:tcW w:w="543" w:type="dxa"/>
            <w:tcBorders>
              <w:top w:val="single" w:sz="4" w:space="0" w:color="auto"/>
              <w:bottom w:val="single" w:sz="4" w:space="0" w:color="auto"/>
            </w:tcBorders>
          </w:tcPr>
          <w:p w:rsidR="00817805" w:rsidRPr="00BC4152" w:rsidRDefault="001D0DF7" w:rsidP="00041CB2">
            <w:pPr>
              <w:spacing w:before="40" w:after="40"/>
              <w:rPr>
                <w:rFonts w:ascii="Times New Roman" w:hAnsi="Times New Roman" w:cs="Times New Roman"/>
              </w:rPr>
            </w:pPr>
            <w:r>
              <w:rPr>
                <w:rFonts w:ascii="Times New Roman" w:hAnsi="Times New Roman" w:cs="Times New Roman"/>
              </w:rPr>
              <w:t>1</w:t>
            </w:r>
            <w:r w:rsidR="00823F87">
              <w:rPr>
                <w:rFonts w:ascii="Times New Roman" w:hAnsi="Times New Roman" w:cs="Times New Roman"/>
              </w:rPr>
              <w:t>6</w:t>
            </w:r>
          </w:p>
        </w:tc>
        <w:tc>
          <w:tcPr>
            <w:tcW w:w="1096" w:type="dxa"/>
            <w:vMerge w:val="restart"/>
            <w:tcBorders>
              <w:top w:val="single" w:sz="4" w:space="0" w:color="auto"/>
            </w:tcBorders>
          </w:tcPr>
          <w:p w:rsidR="00817805" w:rsidRDefault="00817805" w:rsidP="00041CB2">
            <w:pPr>
              <w:spacing w:before="40" w:after="40"/>
              <w:rPr>
                <w:rFonts w:ascii="Times New Roman" w:hAnsi="Times New Roman" w:cs="Times New Roman"/>
              </w:rPr>
            </w:pPr>
            <w:r>
              <w:rPr>
                <w:rFonts w:ascii="Times New Roman" w:hAnsi="Times New Roman" w:cs="Times New Roman"/>
              </w:rPr>
              <w:t>Предисловие</w:t>
            </w:r>
          </w:p>
        </w:tc>
        <w:tc>
          <w:tcPr>
            <w:tcW w:w="1617" w:type="dxa"/>
            <w:gridSpan w:val="2"/>
            <w:vMerge w:val="restart"/>
          </w:tcPr>
          <w:p w:rsidR="00817805" w:rsidRDefault="00817805" w:rsidP="000C4550">
            <w:pPr>
              <w:spacing w:before="40" w:after="40"/>
              <w:rPr>
                <w:rFonts w:ascii="Times New Roman" w:hAnsi="Times New Roman" w:cs="Times New Roman"/>
              </w:rPr>
            </w:pPr>
            <w:r>
              <w:rPr>
                <w:rFonts w:ascii="Times New Roman" w:hAnsi="Times New Roman" w:cs="Times New Roman"/>
              </w:rPr>
              <w:t>АО «УИМ»</w:t>
            </w:r>
          </w:p>
          <w:p w:rsidR="00817805" w:rsidRDefault="00817805" w:rsidP="000C4550">
            <w:pPr>
              <w:spacing w:before="40" w:after="40"/>
              <w:rPr>
                <w:rFonts w:ascii="Times New Roman" w:hAnsi="Times New Roman" w:cs="Times New Roman"/>
              </w:rPr>
            </w:pPr>
            <w:r>
              <w:rPr>
                <w:rFonts w:ascii="Times New Roman" w:hAnsi="Times New Roman" w:cs="Times New Roman"/>
              </w:rPr>
              <w:t>№ НИЦ Ст-82/22 от 29.06.2022 г.</w:t>
            </w:r>
          </w:p>
        </w:tc>
        <w:tc>
          <w:tcPr>
            <w:tcW w:w="8930" w:type="dxa"/>
            <w:tcBorders>
              <w:top w:val="single" w:sz="4" w:space="0" w:color="auto"/>
              <w:bottom w:val="single" w:sz="4" w:space="0" w:color="auto"/>
            </w:tcBorders>
          </w:tcPr>
          <w:p w:rsidR="00817805" w:rsidRDefault="00817805" w:rsidP="00B571B9">
            <w:pPr>
              <w:spacing w:before="40" w:after="40"/>
              <w:ind w:firstLine="284"/>
              <w:rPr>
                <w:rFonts w:ascii="Times New Roman" w:hAnsi="Times New Roman" w:cs="Times New Roman"/>
              </w:rPr>
            </w:pPr>
            <w:r>
              <w:rPr>
                <w:rFonts w:ascii="Times New Roman" w:hAnsi="Times New Roman" w:cs="Times New Roman"/>
              </w:rPr>
              <w:t>Пункт 4 д</w:t>
            </w:r>
            <w:r w:rsidRPr="00B571B9">
              <w:rPr>
                <w:rFonts w:ascii="Times New Roman" w:hAnsi="Times New Roman" w:cs="Times New Roman"/>
              </w:rPr>
              <w:t>ополнить сведениями о применении ГОСТ Р 54384-2011</w:t>
            </w:r>
            <w:r>
              <w:rPr>
                <w:rFonts w:ascii="Times New Roman" w:hAnsi="Times New Roman" w:cs="Times New Roman"/>
              </w:rPr>
              <w:t xml:space="preserve"> в следующей редакции:</w:t>
            </w:r>
          </w:p>
          <w:p w:rsidR="00817805" w:rsidRDefault="00817805" w:rsidP="00B571B9">
            <w:pPr>
              <w:spacing w:before="40" w:after="40"/>
              <w:ind w:firstLine="284"/>
              <w:rPr>
                <w:rFonts w:ascii="Times New Roman" w:hAnsi="Times New Roman" w:cs="Times New Roman"/>
              </w:rPr>
            </w:pPr>
            <w:r>
              <w:rPr>
                <w:rFonts w:ascii="Times New Roman" w:hAnsi="Times New Roman" w:cs="Times New Roman"/>
              </w:rPr>
              <w:t>«</w:t>
            </w:r>
            <w:r w:rsidRPr="00B571B9">
              <w:rPr>
                <w:rFonts w:ascii="Times New Roman" w:hAnsi="Times New Roman" w:cs="Times New Roman"/>
              </w:rPr>
              <w:t>Стандарт разработан на основе</w:t>
            </w:r>
            <w:r>
              <w:rPr>
                <w:rFonts w:ascii="Times New Roman" w:hAnsi="Times New Roman" w:cs="Times New Roman"/>
              </w:rPr>
              <w:t xml:space="preserve"> </w:t>
            </w:r>
            <w:r w:rsidRPr="00B571B9">
              <w:rPr>
                <w:rFonts w:ascii="Times New Roman" w:hAnsi="Times New Roman" w:cs="Times New Roman"/>
              </w:rPr>
              <w:t>ГОСТ Р 54384-2011 (ЕН 10020:2000)</w:t>
            </w:r>
            <w:r>
              <w:rPr>
                <w:rFonts w:ascii="Times New Roman" w:hAnsi="Times New Roman" w:cs="Times New Roman"/>
              </w:rPr>
              <w:t xml:space="preserve"> </w:t>
            </w:r>
            <w:r w:rsidRPr="00B571B9">
              <w:rPr>
                <w:rFonts w:ascii="Times New Roman" w:hAnsi="Times New Roman" w:cs="Times New Roman"/>
              </w:rPr>
              <w:t>«Сталь. Определение и классификация по химическому составу и классам качества».</w:t>
            </w:r>
          </w:p>
          <w:p w:rsidR="00817805" w:rsidRPr="00B571B9" w:rsidRDefault="00817805" w:rsidP="00B571B9">
            <w:pPr>
              <w:spacing w:before="40" w:after="40"/>
              <w:ind w:firstLine="284"/>
              <w:rPr>
                <w:rFonts w:ascii="Times New Roman" w:hAnsi="Times New Roman" w:cs="Times New Roman"/>
                <w:i/>
                <w:iCs/>
              </w:rPr>
            </w:pPr>
            <w:r>
              <w:rPr>
                <w:rFonts w:ascii="Times New Roman" w:hAnsi="Times New Roman" w:cs="Times New Roman"/>
                <w:i/>
                <w:iCs/>
              </w:rPr>
              <w:t xml:space="preserve">В соответствии с </w:t>
            </w:r>
            <w:r w:rsidRPr="00B571B9">
              <w:rPr>
                <w:rFonts w:ascii="Times New Roman" w:hAnsi="Times New Roman" w:cs="Times New Roman"/>
                <w:i/>
                <w:iCs/>
              </w:rPr>
              <w:t>ГОСТ 1.5 (3.3.3, перечисление в)).</w:t>
            </w:r>
          </w:p>
        </w:tc>
        <w:tc>
          <w:tcPr>
            <w:tcW w:w="2977" w:type="dxa"/>
            <w:tcBorders>
              <w:top w:val="single" w:sz="4" w:space="0" w:color="auto"/>
              <w:bottom w:val="single" w:sz="4" w:space="0" w:color="auto"/>
            </w:tcBorders>
          </w:tcPr>
          <w:p w:rsidR="00817805" w:rsidRPr="00BC4152" w:rsidRDefault="00FD3BA2" w:rsidP="002401C7">
            <w:pPr>
              <w:spacing w:before="40" w:after="40"/>
              <w:ind w:firstLine="113"/>
              <w:rPr>
                <w:rFonts w:ascii="Times New Roman" w:hAnsi="Times New Roman" w:cs="Times New Roman"/>
              </w:rPr>
            </w:pPr>
            <w:r>
              <w:rPr>
                <w:rFonts w:ascii="Times New Roman" w:hAnsi="Times New Roman" w:cs="Times New Roman"/>
              </w:rPr>
              <w:t>Принято</w:t>
            </w:r>
          </w:p>
        </w:tc>
      </w:tr>
      <w:tr w:rsidR="00817805" w:rsidRPr="00D4464C" w:rsidTr="0000048D">
        <w:tc>
          <w:tcPr>
            <w:tcW w:w="543" w:type="dxa"/>
            <w:tcBorders>
              <w:top w:val="single" w:sz="4" w:space="0" w:color="auto"/>
              <w:bottom w:val="single" w:sz="4" w:space="0" w:color="auto"/>
            </w:tcBorders>
          </w:tcPr>
          <w:p w:rsidR="00817805" w:rsidRPr="00BC4152" w:rsidRDefault="001D0DF7" w:rsidP="00041CB2">
            <w:pPr>
              <w:spacing w:before="40" w:after="40"/>
              <w:rPr>
                <w:rFonts w:ascii="Times New Roman" w:hAnsi="Times New Roman" w:cs="Times New Roman"/>
              </w:rPr>
            </w:pPr>
            <w:r>
              <w:rPr>
                <w:rFonts w:ascii="Times New Roman" w:hAnsi="Times New Roman" w:cs="Times New Roman"/>
              </w:rPr>
              <w:t>1</w:t>
            </w:r>
            <w:r w:rsidR="00823F87">
              <w:rPr>
                <w:rFonts w:ascii="Times New Roman" w:hAnsi="Times New Roman" w:cs="Times New Roman"/>
              </w:rPr>
              <w:t>7</w:t>
            </w:r>
          </w:p>
        </w:tc>
        <w:tc>
          <w:tcPr>
            <w:tcW w:w="1096" w:type="dxa"/>
            <w:vMerge/>
          </w:tcPr>
          <w:p w:rsidR="00817805" w:rsidRDefault="00817805" w:rsidP="00041CB2">
            <w:pPr>
              <w:spacing w:before="40" w:after="40"/>
              <w:rPr>
                <w:rFonts w:ascii="Times New Roman" w:hAnsi="Times New Roman" w:cs="Times New Roman"/>
              </w:rPr>
            </w:pPr>
          </w:p>
        </w:tc>
        <w:tc>
          <w:tcPr>
            <w:tcW w:w="1617" w:type="dxa"/>
            <w:gridSpan w:val="2"/>
            <w:vMerge/>
          </w:tcPr>
          <w:p w:rsidR="00817805" w:rsidRDefault="00817805" w:rsidP="000C4550">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817805" w:rsidRDefault="00817805" w:rsidP="00B571B9">
            <w:pPr>
              <w:spacing w:before="40" w:after="40"/>
              <w:ind w:firstLine="284"/>
              <w:rPr>
                <w:rFonts w:ascii="Times New Roman" w:hAnsi="Times New Roman" w:cs="Times New Roman"/>
              </w:rPr>
            </w:pPr>
            <w:r>
              <w:rPr>
                <w:rFonts w:ascii="Times New Roman" w:hAnsi="Times New Roman" w:cs="Times New Roman"/>
              </w:rPr>
              <w:t xml:space="preserve">В пункте 4 </w:t>
            </w:r>
            <w:r w:rsidRPr="00B571B9">
              <w:rPr>
                <w:rFonts w:ascii="Times New Roman" w:hAnsi="Times New Roman" w:cs="Times New Roman"/>
              </w:rPr>
              <w:t>УТОЧНИТЬ статус EN 10020:2000</w:t>
            </w:r>
            <w:r>
              <w:rPr>
                <w:rFonts w:ascii="Times New Roman" w:hAnsi="Times New Roman" w:cs="Times New Roman"/>
              </w:rPr>
              <w:t xml:space="preserve">, </w:t>
            </w:r>
            <w:r w:rsidRPr="00B571B9">
              <w:rPr>
                <w:rFonts w:ascii="Times New Roman" w:hAnsi="Times New Roman" w:cs="Times New Roman"/>
              </w:rPr>
              <w:t>замени</w:t>
            </w:r>
            <w:r>
              <w:rPr>
                <w:rFonts w:ascii="Times New Roman" w:hAnsi="Times New Roman" w:cs="Times New Roman"/>
              </w:rPr>
              <w:t>в</w:t>
            </w:r>
            <w:r w:rsidRPr="00B571B9">
              <w:rPr>
                <w:rFonts w:ascii="Times New Roman" w:hAnsi="Times New Roman" w:cs="Times New Roman"/>
              </w:rPr>
              <w:t xml:space="preserve"> слово: «международному» на «региональному».</w:t>
            </w:r>
          </w:p>
          <w:p w:rsidR="00817805" w:rsidRPr="00B571B9" w:rsidRDefault="00817805" w:rsidP="00B571B9">
            <w:pPr>
              <w:spacing w:before="40" w:after="40"/>
              <w:ind w:firstLine="284"/>
              <w:rPr>
                <w:rFonts w:ascii="Times New Roman" w:hAnsi="Times New Roman" w:cs="Times New Roman"/>
                <w:i/>
                <w:iCs/>
              </w:rPr>
            </w:pPr>
            <w:r w:rsidRPr="00B571B9">
              <w:rPr>
                <w:rFonts w:ascii="Times New Roman" w:hAnsi="Times New Roman" w:cs="Times New Roman"/>
                <w:i/>
                <w:iCs/>
              </w:rPr>
              <w:t>Стандарты EN являются региональными европейскими стандартами.</w:t>
            </w:r>
          </w:p>
        </w:tc>
        <w:tc>
          <w:tcPr>
            <w:tcW w:w="2977" w:type="dxa"/>
            <w:tcBorders>
              <w:top w:val="single" w:sz="4" w:space="0" w:color="auto"/>
              <w:bottom w:val="single" w:sz="4" w:space="0" w:color="auto"/>
            </w:tcBorders>
          </w:tcPr>
          <w:p w:rsidR="00817805" w:rsidRPr="00BC4152" w:rsidRDefault="00FD3BA2" w:rsidP="002401C7">
            <w:pPr>
              <w:spacing w:before="40" w:after="40"/>
              <w:ind w:firstLine="113"/>
              <w:rPr>
                <w:rFonts w:ascii="Times New Roman" w:hAnsi="Times New Roman" w:cs="Times New Roman"/>
              </w:rPr>
            </w:pPr>
            <w:r>
              <w:rPr>
                <w:rFonts w:ascii="Times New Roman" w:hAnsi="Times New Roman" w:cs="Times New Roman"/>
              </w:rPr>
              <w:t>Принято</w:t>
            </w:r>
          </w:p>
        </w:tc>
      </w:tr>
      <w:tr w:rsidR="00817805" w:rsidRPr="00D4464C" w:rsidTr="0000048D">
        <w:tc>
          <w:tcPr>
            <w:tcW w:w="543" w:type="dxa"/>
            <w:tcBorders>
              <w:top w:val="single" w:sz="4" w:space="0" w:color="auto"/>
              <w:bottom w:val="single" w:sz="4" w:space="0" w:color="auto"/>
            </w:tcBorders>
          </w:tcPr>
          <w:p w:rsidR="00817805" w:rsidRPr="00BC4152" w:rsidRDefault="001D0DF7" w:rsidP="00041CB2">
            <w:pPr>
              <w:spacing w:before="40" w:after="40"/>
              <w:rPr>
                <w:rFonts w:ascii="Times New Roman" w:hAnsi="Times New Roman" w:cs="Times New Roman"/>
              </w:rPr>
            </w:pPr>
            <w:r>
              <w:rPr>
                <w:rFonts w:ascii="Times New Roman" w:hAnsi="Times New Roman" w:cs="Times New Roman"/>
              </w:rPr>
              <w:t>1</w:t>
            </w:r>
            <w:r w:rsidR="00823F87">
              <w:rPr>
                <w:rFonts w:ascii="Times New Roman" w:hAnsi="Times New Roman" w:cs="Times New Roman"/>
              </w:rPr>
              <w:t>8</w:t>
            </w:r>
          </w:p>
        </w:tc>
        <w:tc>
          <w:tcPr>
            <w:tcW w:w="1096" w:type="dxa"/>
            <w:vMerge/>
          </w:tcPr>
          <w:p w:rsidR="00817805" w:rsidRDefault="00817805" w:rsidP="00041CB2">
            <w:pPr>
              <w:spacing w:before="40" w:after="40"/>
              <w:rPr>
                <w:rFonts w:ascii="Times New Roman" w:hAnsi="Times New Roman" w:cs="Times New Roman"/>
              </w:rPr>
            </w:pPr>
          </w:p>
        </w:tc>
        <w:tc>
          <w:tcPr>
            <w:tcW w:w="1617" w:type="dxa"/>
            <w:gridSpan w:val="2"/>
          </w:tcPr>
          <w:p w:rsidR="00817805" w:rsidRDefault="00817805" w:rsidP="000C4550">
            <w:pPr>
              <w:spacing w:before="40" w:after="40"/>
              <w:rPr>
                <w:rFonts w:ascii="Times New Roman" w:hAnsi="Times New Roman" w:cs="Times New Roman"/>
              </w:rPr>
            </w:pPr>
            <w:r>
              <w:rPr>
                <w:rFonts w:ascii="Times New Roman" w:hAnsi="Times New Roman" w:cs="Times New Roman"/>
              </w:rPr>
              <w:t>ПАО «ЧМК»</w:t>
            </w:r>
          </w:p>
          <w:p w:rsidR="00817805" w:rsidRDefault="00817805" w:rsidP="000C4550">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817805" w:rsidRDefault="00817805" w:rsidP="00B571B9">
            <w:pPr>
              <w:spacing w:before="40" w:after="40"/>
              <w:ind w:firstLine="284"/>
              <w:rPr>
                <w:rFonts w:ascii="Times New Roman" w:hAnsi="Times New Roman" w:cs="Times New Roman"/>
              </w:rPr>
            </w:pPr>
            <w:r w:rsidRPr="00817805">
              <w:rPr>
                <w:rFonts w:ascii="Times New Roman" w:hAnsi="Times New Roman" w:cs="Times New Roman"/>
              </w:rPr>
              <w:t>Во всех перечислениях кроме последнего в конце поставить «;»</w:t>
            </w:r>
            <w:r>
              <w:rPr>
                <w:rFonts w:ascii="Times New Roman" w:hAnsi="Times New Roman" w:cs="Times New Roman"/>
              </w:rPr>
              <w:t>.</w:t>
            </w:r>
          </w:p>
          <w:p w:rsidR="00817805" w:rsidRPr="00817805" w:rsidRDefault="00817805" w:rsidP="00B571B9">
            <w:pPr>
              <w:spacing w:before="40" w:after="40"/>
              <w:ind w:firstLine="284"/>
              <w:rPr>
                <w:rFonts w:ascii="Times New Roman" w:hAnsi="Times New Roman" w:cs="Times New Roman"/>
                <w:i/>
                <w:iCs/>
              </w:rPr>
            </w:pPr>
            <w:r>
              <w:rPr>
                <w:rFonts w:ascii="Times New Roman" w:hAnsi="Times New Roman" w:cs="Times New Roman"/>
                <w:i/>
                <w:iCs/>
              </w:rPr>
              <w:t>Устранение опечатки.</w:t>
            </w:r>
          </w:p>
        </w:tc>
        <w:tc>
          <w:tcPr>
            <w:tcW w:w="2977" w:type="dxa"/>
            <w:tcBorders>
              <w:top w:val="single" w:sz="4" w:space="0" w:color="auto"/>
              <w:bottom w:val="single" w:sz="4" w:space="0" w:color="auto"/>
            </w:tcBorders>
          </w:tcPr>
          <w:p w:rsidR="00817805" w:rsidRPr="00BC4152" w:rsidRDefault="00FD3BA2" w:rsidP="002401C7">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041CB2">
            <w:pPr>
              <w:spacing w:before="40" w:after="40"/>
              <w:rPr>
                <w:rFonts w:ascii="Times New Roman" w:hAnsi="Times New Roman" w:cs="Times New Roman"/>
              </w:rPr>
            </w:pPr>
            <w:r>
              <w:rPr>
                <w:rFonts w:ascii="Times New Roman" w:hAnsi="Times New Roman" w:cs="Times New Roman"/>
              </w:rPr>
              <w:t>1</w:t>
            </w:r>
            <w:r w:rsidR="00823F87">
              <w:rPr>
                <w:rFonts w:ascii="Times New Roman" w:hAnsi="Times New Roman" w:cs="Times New Roman"/>
              </w:rPr>
              <w:t>9</w:t>
            </w:r>
          </w:p>
        </w:tc>
        <w:tc>
          <w:tcPr>
            <w:tcW w:w="1096" w:type="dxa"/>
            <w:vMerge w:val="restart"/>
            <w:tcBorders>
              <w:top w:val="single" w:sz="4" w:space="0" w:color="auto"/>
            </w:tcBorders>
          </w:tcPr>
          <w:p w:rsidR="004047C4" w:rsidRPr="00BC4152" w:rsidRDefault="004047C4" w:rsidP="00041CB2">
            <w:pPr>
              <w:spacing w:before="40" w:after="40"/>
              <w:rPr>
                <w:rFonts w:ascii="Times New Roman" w:hAnsi="Times New Roman" w:cs="Times New Roman"/>
              </w:rPr>
            </w:pPr>
            <w:r>
              <w:rPr>
                <w:rFonts w:ascii="Times New Roman" w:hAnsi="Times New Roman" w:cs="Times New Roman"/>
              </w:rPr>
              <w:t>Раздел 1</w:t>
            </w:r>
          </w:p>
        </w:tc>
        <w:tc>
          <w:tcPr>
            <w:tcW w:w="1617" w:type="dxa"/>
            <w:gridSpan w:val="2"/>
          </w:tcPr>
          <w:p w:rsidR="004047C4" w:rsidRDefault="004047C4" w:rsidP="000C4550">
            <w:pPr>
              <w:spacing w:before="40" w:after="40"/>
              <w:rPr>
                <w:rFonts w:ascii="Times New Roman" w:hAnsi="Times New Roman" w:cs="Times New Roman"/>
              </w:rPr>
            </w:pPr>
            <w:r>
              <w:rPr>
                <w:rFonts w:ascii="Times New Roman" w:hAnsi="Times New Roman" w:cs="Times New Roman"/>
              </w:rPr>
              <w:t>АО «ВМЗ»</w:t>
            </w:r>
          </w:p>
          <w:p w:rsidR="004047C4" w:rsidRPr="00BC4152" w:rsidRDefault="004047C4" w:rsidP="000C4550">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4047C4" w:rsidRPr="000C4550" w:rsidRDefault="004047C4" w:rsidP="000C4550">
            <w:pPr>
              <w:spacing w:before="40" w:after="40"/>
              <w:ind w:firstLine="284"/>
              <w:rPr>
                <w:rFonts w:ascii="Times New Roman" w:hAnsi="Times New Roman" w:cs="Times New Roman"/>
              </w:rPr>
            </w:pPr>
            <w:r w:rsidRPr="000C4550">
              <w:rPr>
                <w:rFonts w:ascii="Times New Roman" w:hAnsi="Times New Roman" w:cs="Times New Roman"/>
              </w:rPr>
              <w:t>Предлагаем изложить пункт в</w:t>
            </w:r>
            <w:r>
              <w:rPr>
                <w:rFonts w:ascii="Times New Roman" w:hAnsi="Times New Roman" w:cs="Times New Roman"/>
              </w:rPr>
              <w:t xml:space="preserve"> следующей</w:t>
            </w:r>
            <w:r w:rsidRPr="000C4550">
              <w:rPr>
                <w:rFonts w:ascii="Times New Roman" w:hAnsi="Times New Roman" w:cs="Times New Roman"/>
              </w:rPr>
              <w:t xml:space="preserve"> редакции и структурировать стандарт согласно предложенной классификации сталей</w:t>
            </w:r>
            <w:r>
              <w:rPr>
                <w:rFonts w:ascii="Times New Roman" w:hAnsi="Times New Roman" w:cs="Times New Roman"/>
              </w:rPr>
              <w:t>:</w:t>
            </w:r>
          </w:p>
          <w:p w:rsidR="004047C4" w:rsidRPr="000C4550" w:rsidRDefault="004047C4" w:rsidP="000C4550">
            <w:pPr>
              <w:spacing w:before="40" w:after="40"/>
              <w:ind w:firstLine="284"/>
              <w:rPr>
                <w:rFonts w:ascii="Times New Roman" w:hAnsi="Times New Roman" w:cs="Times New Roman"/>
              </w:rPr>
            </w:pPr>
            <w:r>
              <w:rPr>
                <w:rFonts w:ascii="Times New Roman" w:hAnsi="Times New Roman" w:cs="Times New Roman"/>
              </w:rPr>
              <w:t>«</w:t>
            </w:r>
            <w:r w:rsidRPr="000C4550">
              <w:rPr>
                <w:rFonts w:ascii="Times New Roman" w:hAnsi="Times New Roman" w:cs="Times New Roman"/>
              </w:rPr>
              <w:t>Настоящий стандарт устанавливает определение термина «сталь» (раздел 2) и подразделяет стали:</w:t>
            </w:r>
          </w:p>
          <w:p w:rsidR="004047C4" w:rsidRPr="000C4550" w:rsidRDefault="004047C4" w:rsidP="000C4550">
            <w:pPr>
              <w:spacing w:before="40" w:after="40"/>
              <w:ind w:firstLine="284"/>
              <w:rPr>
                <w:rFonts w:ascii="Times New Roman" w:hAnsi="Times New Roman" w:cs="Times New Roman"/>
              </w:rPr>
            </w:pPr>
            <w:r w:rsidRPr="000C4550">
              <w:rPr>
                <w:rFonts w:ascii="Times New Roman" w:hAnsi="Times New Roman" w:cs="Times New Roman"/>
              </w:rPr>
              <w:t>по химическому составу – на нелегированные и легированные стали (раздел 3);</w:t>
            </w:r>
          </w:p>
          <w:p w:rsidR="004047C4" w:rsidRPr="000C4550" w:rsidRDefault="004047C4" w:rsidP="000C4550">
            <w:pPr>
              <w:spacing w:before="40" w:after="40"/>
              <w:ind w:firstLine="284"/>
              <w:rPr>
                <w:rFonts w:ascii="Times New Roman" w:hAnsi="Times New Roman" w:cs="Times New Roman"/>
              </w:rPr>
            </w:pPr>
            <w:r w:rsidRPr="000C4550">
              <w:rPr>
                <w:rFonts w:ascii="Times New Roman" w:hAnsi="Times New Roman" w:cs="Times New Roman"/>
              </w:rPr>
              <w:t>по основным свойствам или области применения:</w:t>
            </w:r>
          </w:p>
          <w:p w:rsidR="004047C4" w:rsidRPr="000C4550" w:rsidRDefault="004047C4" w:rsidP="000C4550">
            <w:pPr>
              <w:spacing w:before="40" w:after="40"/>
              <w:ind w:firstLine="284"/>
              <w:rPr>
                <w:rFonts w:ascii="Times New Roman" w:hAnsi="Times New Roman" w:cs="Times New Roman"/>
              </w:rPr>
            </w:pPr>
            <w:r w:rsidRPr="000C4550">
              <w:rPr>
                <w:rFonts w:ascii="Times New Roman" w:hAnsi="Times New Roman" w:cs="Times New Roman"/>
              </w:rPr>
              <w:t>- нелегированные – на качественные и специальные,</w:t>
            </w:r>
          </w:p>
          <w:p w:rsidR="004047C4" w:rsidRPr="00BC4152" w:rsidRDefault="004047C4" w:rsidP="000C4550">
            <w:pPr>
              <w:spacing w:before="40" w:after="40"/>
              <w:ind w:firstLine="284"/>
              <w:rPr>
                <w:rFonts w:ascii="Times New Roman" w:hAnsi="Times New Roman" w:cs="Times New Roman"/>
              </w:rPr>
            </w:pPr>
            <w:r w:rsidRPr="000C4550">
              <w:rPr>
                <w:rFonts w:ascii="Times New Roman" w:hAnsi="Times New Roman" w:cs="Times New Roman"/>
              </w:rPr>
              <w:t>- легированные - на нержавеющие, качественные и специальные (раздел 4)</w:t>
            </w:r>
            <w:r>
              <w:rPr>
                <w:rFonts w:ascii="Times New Roman" w:hAnsi="Times New Roman" w:cs="Times New Roman"/>
              </w:rPr>
              <w:t>»</w:t>
            </w:r>
            <w:r w:rsidRPr="000C4550">
              <w:rPr>
                <w:rFonts w:ascii="Times New Roman" w:hAnsi="Times New Roman" w:cs="Times New Roman"/>
              </w:rPr>
              <w:t>.</w:t>
            </w:r>
          </w:p>
        </w:tc>
        <w:tc>
          <w:tcPr>
            <w:tcW w:w="2977" w:type="dxa"/>
            <w:tcBorders>
              <w:top w:val="single" w:sz="4" w:space="0" w:color="auto"/>
              <w:bottom w:val="single" w:sz="4" w:space="0" w:color="auto"/>
            </w:tcBorders>
          </w:tcPr>
          <w:p w:rsidR="004047C4" w:rsidRPr="00BC4152" w:rsidRDefault="00FD3BA2" w:rsidP="002401C7">
            <w:pPr>
              <w:spacing w:before="40" w:after="40"/>
              <w:ind w:firstLine="113"/>
              <w:rPr>
                <w:rFonts w:ascii="Times New Roman" w:hAnsi="Times New Roman" w:cs="Times New Roman"/>
              </w:rPr>
            </w:pPr>
            <w:r>
              <w:rPr>
                <w:rFonts w:ascii="Times New Roman" w:hAnsi="Times New Roman" w:cs="Times New Roman"/>
              </w:rPr>
              <w:t xml:space="preserve">Отклонено. Проект стандарта гармонизирован с </w:t>
            </w:r>
            <w:r w:rsidRPr="00B571B9">
              <w:rPr>
                <w:rFonts w:ascii="Times New Roman" w:hAnsi="Times New Roman" w:cs="Times New Roman"/>
              </w:rPr>
              <w:t>EN 10020</w:t>
            </w:r>
          </w:p>
        </w:tc>
      </w:tr>
      <w:tr w:rsidR="004047C4" w:rsidRPr="00D4464C" w:rsidTr="00823F87">
        <w:trPr>
          <w:trHeight w:val="914"/>
        </w:trPr>
        <w:tc>
          <w:tcPr>
            <w:tcW w:w="543" w:type="dxa"/>
            <w:tcBorders>
              <w:top w:val="single" w:sz="4" w:space="0" w:color="auto"/>
              <w:bottom w:val="single" w:sz="4" w:space="0" w:color="auto"/>
            </w:tcBorders>
          </w:tcPr>
          <w:p w:rsidR="004047C4" w:rsidRPr="00BC4152" w:rsidRDefault="00823F87" w:rsidP="00041CB2">
            <w:pPr>
              <w:spacing w:before="40" w:after="40"/>
              <w:rPr>
                <w:rFonts w:ascii="Times New Roman" w:hAnsi="Times New Roman" w:cs="Times New Roman"/>
              </w:rPr>
            </w:pPr>
            <w:r>
              <w:rPr>
                <w:rFonts w:ascii="Times New Roman" w:hAnsi="Times New Roman" w:cs="Times New Roman"/>
              </w:rPr>
              <w:t>20</w:t>
            </w:r>
          </w:p>
        </w:tc>
        <w:tc>
          <w:tcPr>
            <w:tcW w:w="1096" w:type="dxa"/>
            <w:vMerge/>
          </w:tcPr>
          <w:p w:rsidR="004047C4" w:rsidRDefault="004047C4" w:rsidP="00041CB2">
            <w:pPr>
              <w:spacing w:before="40" w:after="40"/>
              <w:rPr>
                <w:rFonts w:ascii="Times New Roman" w:hAnsi="Times New Roman" w:cs="Times New Roman"/>
              </w:rPr>
            </w:pPr>
          </w:p>
        </w:tc>
        <w:tc>
          <w:tcPr>
            <w:tcW w:w="1617" w:type="dxa"/>
            <w:gridSpan w:val="2"/>
            <w:vMerge w:val="restart"/>
          </w:tcPr>
          <w:p w:rsidR="004047C4" w:rsidRDefault="004047C4" w:rsidP="00826800">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4047C4" w:rsidRDefault="004047C4" w:rsidP="00826800">
            <w:pPr>
              <w:spacing w:before="40" w:after="40"/>
              <w:rPr>
                <w:rFonts w:ascii="Times New Roman" w:hAnsi="Times New Roman" w:cs="Times New Roman"/>
              </w:rPr>
            </w:pPr>
            <w:r>
              <w:rPr>
                <w:rFonts w:ascii="Times New Roman" w:hAnsi="Times New Roman" w:cs="Times New Roman"/>
              </w:rPr>
              <w:lastRenderedPageBreak/>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4047C4" w:rsidRPr="000C4550" w:rsidRDefault="004047C4" w:rsidP="000C4550">
            <w:pPr>
              <w:spacing w:before="40" w:after="40"/>
              <w:ind w:firstLine="284"/>
              <w:rPr>
                <w:rFonts w:ascii="Times New Roman" w:hAnsi="Times New Roman" w:cs="Times New Roman"/>
              </w:rPr>
            </w:pPr>
            <w:r w:rsidRPr="00826800">
              <w:rPr>
                <w:rFonts w:ascii="Times New Roman" w:hAnsi="Times New Roman" w:cs="Times New Roman"/>
              </w:rPr>
              <w:lastRenderedPageBreak/>
              <w:t>Перед каждой позицией перечисления поставить дефис.</w:t>
            </w:r>
          </w:p>
        </w:tc>
        <w:tc>
          <w:tcPr>
            <w:tcW w:w="2977" w:type="dxa"/>
            <w:tcBorders>
              <w:top w:val="single" w:sz="4" w:space="0" w:color="auto"/>
              <w:bottom w:val="single" w:sz="4" w:space="0" w:color="auto"/>
            </w:tcBorders>
          </w:tcPr>
          <w:p w:rsidR="004047C4" w:rsidRPr="00BC4152" w:rsidRDefault="00535F64" w:rsidP="002401C7">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823F87" w:rsidP="00041CB2">
            <w:pPr>
              <w:spacing w:before="40" w:after="40"/>
              <w:rPr>
                <w:rFonts w:ascii="Times New Roman" w:hAnsi="Times New Roman" w:cs="Times New Roman"/>
              </w:rPr>
            </w:pPr>
            <w:r>
              <w:rPr>
                <w:rFonts w:ascii="Times New Roman" w:hAnsi="Times New Roman" w:cs="Times New Roman"/>
              </w:rPr>
              <w:t>21</w:t>
            </w:r>
          </w:p>
        </w:tc>
        <w:tc>
          <w:tcPr>
            <w:tcW w:w="1096" w:type="dxa"/>
            <w:vMerge/>
          </w:tcPr>
          <w:p w:rsidR="004047C4" w:rsidRDefault="004047C4" w:rsidP="00041CB2">
            <w:pPr>
              <w:spacing w:before="40" w:after="40"/>
              <w:rPr>
                <w:rFonts w:ascii="Times New Roman" w:hAnsi="Times New Roman" w:cs="Times New Roman"/>
              </w:rPr>
            </w:pPr>
          </w:p>
        </w:tc>
        <w:tc>
          <w:tcPr>
            <w:tcW w:w="1617" w:type="dxa"/>
            <w:gridSpan w:val="2"/>
            <w:vMerge/>
          </w:tcPr>
          <w:p w:rsidR="004047C4" w:rsidRDefault="004047C4" w:rsidP="00826800">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4047C4" w:rsidRPr="00826800" w:rsidRDefault="004047C4" w:rsidP="000C4550">
            <w:pPr>
              <w:spacing w:before="40" w:after="40"/>
              <w:ind w:firstLine="284"/>
              <w:rPr>
                <w:rFonts w:ascii="Times New Roman" w:hAnsi="Times New Roman" w:cs="Times New Roman"/>
              </w:rPr>
            </w:pPr>
            <w:r w:rsidRPr="00826800">
              <w:rPr>
                <w:rFonts w:ascii="Times New Roman" w:hAnsi="Times New Roman" w:cs="Times New Roman"/>
              </w:rPr>
              <w:t>Непонятен термин «Другие легированные стали». Согласно проекту стандарта ГОСТ «Сталь. Наименование стали и основные обозначения» должен быть применен термин «легированная сталь».</w:t>
            </w:r>
          </w:p>
        </w:tc>
        <w:tc>
          <w:tcPr>
            <w:tcW w:w="2977" w:type="dxa"/>
            <w:tcBorders>
              <w:top w:val="single" w:sz="4" w:space="0" w:color="auto"/>
              <w:bottom w:val="single" w:sz="4" w:space="0" w:color="auto"/>
            </w:tcBorders>
          </w:tcPr>
          <w:p w:rsidR="004047C4" w:rsidRPr="00BC4152" w:rsidRDefault="001B32F1" w:rsidP="002401C7">
            <w:pPr>
              <w:spacing w:before="40" w:after="40"/>
              <w:ind w:firstLine="113"/>
              <w:rPr>
                <w:rFonts w:ascii="Times New Roman" w:hAnsi="Times New Roman" w:cs="Times New Roman"/>
              </w:rPr>
            </w:pPr>
            <w:r>
              <w:rPr>
                <w:rFonts w:ascii="Times New Roman" w:hAnsi="Times New Roman" w:cs="Times New Roman"/>
              </w:rPr>
              <w:t>Принято. Редакция уточнена</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2</w:t>
            </w:r>
            <w:r w:rsidR="00823F87">
              <w:rPr>
                <w:rFonts w:ascii="Times New Roman" w:hAnsi="Times New Roman" w:cs="Times New Roman"/>
              </w:rPr>
              <w:t>2</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ПАО «ЧМК»</w:t>
            </w:r>
          </w:p>
          <w:p w:rsidR="004047C4" w:rsidRDefault="004047C4" w:rsidP="004047C4">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Заменить слово: «</w:t>
            </w:r>
            <w:r w:rsidRPr="004047C4">
              <w:rPr>
                <w:rFonts w:ascii="Times New Roman" w:hAnsi="Times New Roman" w:cs="Times New Roman"/>
              </w:rPr>
              <w:t>нелегированиых</w:t>
            </w:r>
            <w:r>
              <w:rPr>
                <w:rFonts w:ascii="Times New Roman" w:hAnsi="Times New Roman" w:cs="Times New Roman"/>
              </w:rPr>
              <w:t>» на «нелегированных».</w:t>
            </w:r>
          </w:p>
          <w:p w:rsidR="004047C4" w:rsidRPr="004047C4" w:rsidRDefault="004047C4" w:rsidP="004047C4">
            <w:pPr>
              <w:spacing w:before="40" w:after="40"/>
              <w:ind w:firstLine="284"/>
              <w:rPr>
                <w:rFonts w:ascii="Times New Roman" w:hAnsi="Times New Roman" w:cs="Times New Roman"/>
                <w:i/>
                <w:iCs/>
              </w:rPr>
            </w:pPr>
            <w:r>
              <w:rPr>
                <w:rFonts w:ascii="Times New Roman" w:hAnsi="Times New Roman" w:cs="Times New Roman"/>
                <w:i/>
                <w:iCs/>
              </w:rPr>
              <w:t>Устранение опечатки.</w:t>
            </w:r>
          </w:p>
        </w:tc>
        <w:tc>
          <w:tcPr>
            <w:tcW w:w="2977" w:type="dxa"/>
            <w:tcBorders>
              <w:top w:val="single" w:sz="4" w:space="0" w:color="auto"/>
              <w:bottom w:val="single" w:sz="4" w:space="0" w:color="auto"/>
            </w:tcBorders>
          </w:tcPr>
          <w:p w:rsidR="004047C4" w:rsidRPr="00BC4152" w:rsidRDefault="00796917"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2</w:t>
            </w:r>
            <w:r w:rsidR="00823F87">
              <w:rPr>
                <w:rFonts w:ascii="Times New Roman" w:hAnsi="Times New Roman" w:cs="Times New Roman"/>
              </w:rPr>
              <w:t>3</w:t>
            </w:r>
          </w:p>
        </w:tc>
        <w:tc>
          <w:tcPr>
            <w:tcW w:w="1096" w:type="dxa"/>
            <w:vMerge w:val="restart"/>
            <w:tcBorders>
              <w:top w:val="single" w:sz="4" w:space="0" w:color="auto"/>
            </w:tcBorders>
          </w:tcPr>
          <w:p w:rsidR="004047C4" w:rsidRPr="00BC4152" w:rsidRDefault="004047C4" w:rsidP="004047C4">
            <w:pPr>
              <w:spacing w:before="40" w:after="40"/>
              <w:rPr>
                <w:rFonts w:ascii="Times New Roman" w:hAnsi="Times New Roman" w:cs="Times New Roman"/>
              </w:rPr>
            </w:pPr>
            <w:r w:rsidRPr="0058677A">
              <w:rPr>
                <w:rFonts w:ascii="Times New Roman" w:hAnsi="Times New Roman" w:cs="Times New Roman"/>
              </w:rPr>
              <w:t>2.1</w:t>
            </w:r>
          </w:p>
        </w:tc>
        <w:tc>
          <w:tcPr>
            <w:tcW w:w="1617" w:type="dxa"/>
            <w:gridSpan w:val="2"/>
            <w:vMerge w:val="restart"/>
          </w:tcPr>
          <w:p w:rsidR="004047C4" w:rsidRDefault="004047C4" w:rsidP="004047C4">
            <w:pPr>
              <w:spacing w:before="40" w:after="40"/>
              <w:rPr>
                <w:rFonts w:ascii="Times New Roman" w:hAnsi="Times New Roman" w:cs="Times New Roman"/>
              </w:rPr>
            </w:pPr>
            <w:r>
              <w:rPr>
                <w:rFonts w:ascii="Times New Roman" w:hAnsi="Times New Roman" w:cs="Times New Roman"/>
              </w:rPr>
              <w:t>АО «ВМЗ»</w:t>
            </w:r>
          </w:p>
          <w:p w:rsidR="004047C4" w:rsidRPr="00BC4152"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sidRPr="0058677A">
              <w:rPr>
                <w:rFonts w:ascii="Times New Roman" w:hAnsi="Times New Roman" w:cs="Times New Roman"/>
              </w:rPr>
              <w:t>Уточнить номер пункта – 2.1</w:t>
            </w:r>
            <w:r>
              <w:rPr>
                <w:rFonts w:ascii="Times New Roman" w:hAnsi="Times New Roman" w:cs="Times New Roman"/>
              </w:rPr>
              <w:t>.</w:t>
            </w:r>
          </w:p>
          <w:p w:rsidR="004047C4" w:rsidRPr="0058677A" w:rsidRDefault="004047C4" w:rsidP="004047C4">
            <w:pPr>
              <w:spacing w:before="40" w:after="40"/>
              <w:ind w:firstLine="284"/>
              <w:rPr>
                <w:rFonts w:ascii="Times New Roman" w:hAnsi="Times New Roman" w:cs="Times New Roman"/>
                <w:i/>
                <w:iCs/>
              </w:rPr>
            </w:pPr>
            <w:r>
              <w:rPr>
                <w:rFonts w:ascii="Times New Roman" w:hAnsi="Times New Roman" w:cs="Times New Roman"/>
                <w:i/>
                <w:iCs/>
              </w:rPr>
              <w:t>Исправление опечатки.</w:t>
            </w:r>
          </w:p>
        </w:tc>
        <w:tc>
          <w:tcPr>
            <w:tcW w:w="2977" w:type="dxa"/>
            <w:tcBorders>
              <w:top w:val="single" w:sz="4" w:space="0" w:color="auto"/>
              <w:bottom w:val="single" w:sz="4" w:space="0" w:color="auto"/>
            </w:tcBorders>
          </w:tcPr>
          <w:p w:rsidR="004047C4" w:rsidRPr="00BC4152" w:rsidRDefault="00796917"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2</w:t>
            </w:r>
            <w:r w:rsidR="00823F87">
              <w:rPr>
                <w:rFonts w:ascii="Times New Roman" w:hAnsi="Times New Roman" w:cs="Times New Roman"/>
              </w:rPr>
              <w:t>4</w:t>
            </w:r>
          </w:p>
        </w:tc>
        <w:tc>
          <w:tcPr>
            <w:tcW w:w="1096" w:type="dxa"/>
            <w:vMerge/>
          </w:tcPr>
          <w:p w:rsidR="004047C4" w:rsidRPr="00BC4152" w:rsidRDefault="004047C4" w:rsidP="004047C4">
            <w:pPr>
              <w:spacing w:before="40" w:after="40"/>
              <w:rPr>
                <w:rFonts w:ascii="Times New Roman" w:hAnsi="Times New Roman" w:cs="Times New Roman"/>
              </w:rPr>
            </w:pPr>
          </w:p>
        </w:tc>
        <w:tc>
          <w:tcPr>
            <w:tcW w:w="1617" w:type="dxa"/>
            <w:gridSpan w:val="2"/>
            <w:vMerge/>
          </w:tcPr>
          <w:p w:rsidR="004047C4" w:rsidRPr="00BC4152" w:rsidRDefault="004047C4"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4047C4" w:rsidRPr="00BC4152" w:rsidRDefault="004047C4" w:rsidP="004047C4">
            <w:pPr>
              <w:spacing w:before="40" w:after="40"/>
              <w:ind w:firstLine="284"/>
              <w:rPr>
                <w:rFonts w:ascii="Times New Roman" w:hAnsi="Times New Roman" w:cs="Times New Roman"/>
              </w:rPr>
            </w:pPr>
            <w:r w:rsidRPr="0058677A">
              <w:rPr>
                <w:rFonts w:ascii="Times New Roman" w:hAnsi="Times New Roman" w:cs="Times New Roman"/>
              </w:rPr>
              <w:t>Конкретизировать определение или перечислить марки стали, которые являются исключением</w:t>
            </w:r>
            <w:r>
              <w:rPr>
                <w:rFonts w:ascii="Times New Roman" w:hAnsi="Times New Roman" w:cs="Times New Roman"/>
              </w:rPr>
              <w:t xml:space="preserve"> с </w:t>
            </w:r>
            <w:r w:rsidRPr="0058677A">
              <w:rPr>
                <w:rFonts w:ascii="Times New Roman" w:hAnsi="Times New Roman" w:cs="Times New Roman"/>
              </w:rPr>
              <w:t>массов</w:t>
            </w:r>
            <w:r>
              <w:rPr>
                <w:rFonts w:ascii="Times New Roman" w:hAnsi="Times New Roman" w:cs="Times New Roman"/>
              </w:rPr>
              <w:t>ой</w:t>
            </w:r>
            <w:r w:rsidRPr="0058677A">
              <w:rPr>
                <w:rFonts w:ascii="Times New Roman" w:hAnsi="Times New Roman" w:cs="Times New Roman"/>
              </w:rPr>
              <w:t xml:space="preserve"> дол</w:t>
            </w:r>
            <w:r>
              <w:rPr>
                <w:rFonts w:ascii="Times New Roman" w:hAnsi="Times New Roman" w:cs="Times New Roman"/>
              </w:rPr>
              <w:t>ей</w:t>
            </w:r>
            <w:r w:rsidRPr="0058677A">
              <w:rPr>
                <w:rFonts w:ascii="Times New Roman" w:hAnsi="Times New Roman" w:cs="Times New Roman"/>
              </w:rPr>
              <w:t xml:space="preserve"> углерода</w:t>
            </w:r>
            <w:r>
              <w:rPr>
                <w:rFonts w:ascii="Times New Roman" w:hAnsi="Times New Roman" w:cs="Times New Roman"/>
              </w:rPr>
              <w:t>,</w:t>
            </w:r>
            <w:r w:rsidRPr="0058677A">
              <w:rPr>
                <w:rFonts w:ascii="Times New Roman" w:hAnsi="Times New Roman" w:cs="Times New Roman"/>
              </w:rPr>
              <w:t xml:space="preserve"> превыша</w:t>
            </w:r>
            <w:r>
              <w:rPr>
                <w:rFonts w:ascii="Times New Roman" w:hAnsi="Times New Roman" w:cs="Times New Roman"/>
              </w:rPr>
              <w:t>ющей</w:t>
            </w:r>
            <w:r w:rsidRPr="0058677A">
              <w:rPr>
                <w:rFonts w:ascii="Times New Roman" w:hAnsi="Times New Roman" w:cs="Times New Roman"/>
              </w:rPr>
              <w:t xml:space="preserve"> 2 %.</w:t>
            </w:r>
          </w:p>
        </w:tc>
        <w:tc>
          <w:tcPr>
            <w:tcW w:w="2977" w:type="dxa"/>
            <w:tcBorders>
              <w:top w:val="single" w:sz="4" w:space="0" w:color="auto"/>
              <w:bottom w:val="single" w:sz="4" w:space="0" w:color="auto"/>
            </w:tcBorders>
          </w:tcPr>
          <w:p w:rsidR="004047C4" w:rsidRPr="00BC4152" w:rsidRDefault="00796917" w:rsidP="004047C4">
            <w:pPr>
              <w:spacing w:before="40" w:after="40"/>
              <w:ind w:firstLine="113"/>
              <w:rPr>
                <w:rFonts w:ascii="Times New Roman" w:hAnsi="Times New Roman" w:cs="Times New Roman"/>
              </w:rPr>
            </w:pPr>
            <w:r>
              <w:rPr>
                <w:rFonts w:ascii="Times New Roman" w:hAnsi="Times New Roman" w:cs="Times New Roman"/>
              </w:rPr>
              <w:t xml:space="preserve">Отклонено. Стандарт гармонизирован с </w:t>
            </w:r>
            <w:r w:rsidRPr="00B571B9">
              <w:rPr>
                <w:rFonts w:ascii="Times New Roman" w:hAnsi="Times New Roman" w:cs="Times New Roman"/>
              </w:rPr>
              <w:t>EN 10020</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2</w:t>
            </w:r>
            <w:r w:rsidR="00823F87">
              <w:rPr>
                <w:rFonts w:ascii="Times New Roman" w:hAnsi="Times New Roman" w:cs="Times New Roman"/>
              </w:rPr>
              <w:t>5</w:t>
            </w:r>
          </w:p>
        </w:tc>
        <w:tc>
          <w:tcPr>
            <w:tcW w:w="1096" w:type="dxa"/>
            <w:vMerge/>
          </w:tcPr>
          <w:p w:rsidR="004047C4" w:rsidRPr="00BC4152" w:rsidRDefault="004047C4" w:rsidP="004047C4">
            <w:pPr>
              <w:spacing w:before="40" w:after="40"/>
              <w:rPr>
                <w:rFonts w:ascii="Times New Roman" w:hAnsi="Times New Roman" w:cs="Times New Roman"/>
              </w:rPr>
            </w:pP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«БелЗАН»</w:t>
            </w:r>
          </w:p>
          <w:p w:rsidR="004047C4" w:rsidRPr="00BC4152" w:rsidRDefault="004047C4" w:rsidP="004047C4">
            <w:pPr>
              <w:spacing w:before="40" w:after="40"/>
              <w:rPr>
                <w:rFonts w:ascii="Times New Roman" w:hAnsi="Times New Roman" w:cs="Times New Roman"/>
              </w:rPr>
            </w:pPr>
            <w:r>
              <w:rPr>
                <w:rFonts w:ascii="Times New Roman" w:hAnsi="Times New Roman" w:cs="Times New Roman"/>
              </w:rPr>
              <w:t>№ 0100-534 от 30.06.2022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Изложить в редакции:</w:t>
            </w:r>
          </w:p>
          <w:p w:rsidR="004047C4" w:rsidRPr="0058677A" w:rsidRDefault="004047C4" w:rsidP="004047C4">
            <w:pPr>
              <w:spacing w:before="40" w:after="40"/>
              <w:ind w:firstLine="284"/>
              <w:rPr>
                <w:rFonts w:ascii="Times New Roman" w:hAnsi="Times New Roman" w:cs="Times New Roman"/>
              </w:rPr>
            </w:pPr>
            <w:r w:rsidRPr="00417ED5">
              <w:rPr>
                <w:rFonts w:ascii="Times New Roman" w:hAnsi="Times New Roman" w:cs="Times New Roman"/>
              </w:rPr>
              <w:t>«…2.1 сталь: Материал (сплав железа с углеродом)», содержащий железо по массовой доле…</w:t>
            </w:r>
            <w:r>
              <w:rPr>
                <w:rFonts w:ascii="Times New Roman" w:hAnsi="Times New Roman" w:cs="Times New Roman"/>
              </w:rPr>
              <w:t>».</w:t>
            </w:r>
          </w:p>
        </w:tc>
        <w:tc>
          <w:tcPr>
            <w:tcW w:w="2977" w:type="dxa"/>
            <w:tcBorders>
              <w:top w:val="single" w:sz="4" w:space="0" w:color="auto"/>
              <w:bottom w:val="single" w:sz="4" w:space="0" w:color="auto"/>
            </w:tcBorders>
          </w:tcPr>
          <w:p w:rsidR="004047C4" w:rsidRPr="00BC4152" w:rsidRDefault="00796917"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2</w:t>
            </w:r>
            <w:r w:rsidR="00823F87">
              <w:rPr>
                <w:rFonts w:ascii="Times New Roman" w:hAnsi="Times New Roman" w:cs="Times New Roman"/>
              </w:rPr>
              <w:t>6</w:t>
            </w:r>
          </w:p>
        </w:tc>
        <w:tc>
          <w:tcPr>
            <w:tcW w:w="1096" w:type="dxa"/>
            <w:vMerge/>
          </w:tcPr>
          <w:p w:rsidR="004047C4" w:rsidRPr="00BC4152" w:rsidRDefault="004047C4" w:rsidP="004047C4">
            <w:pPr>
              <w:spacing w:before="40" w:after="40"/>
              <w:rPr>
                <w:rFonts w:ascii="Times New Roman" w:hAnsi="Times New Roman" w:cs="Times New Roman"/>
              </w:rPr>
            </w:pPr>
          </w:p>
        </w:tc>
        <w:tc>
          <w:tcPr>
            <w:tcW w:w="1617" w:type="dxa"/>
            <w:gridSpan w:val="2"/>
            <w:vMerge w:val="restart"/>
          </w:tcPr>
          <w:p w:rsidR="004047C4" w:rsidRDefault="004047C4"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p w:rsidR="00450AD0" w:rsidRDefault="00450AD0" w:rsidP="004047C4">
            <w:pPr>
              <w:spacing w:before="40" w:after="40"/>
              <w:rPr>
                <w:rFonts w:ascii="Times New Roman" w:hAnsi="Times New Roman" w:cs="Times New Roman"/>
              </w:rPr>
            </w:pPr>
          </w:p>
          <w:p w:rsidR="00992DBB" w:rsidRDefault="00992DBB" w:rsidP="00992DBB">
            <w:pPr>
              <w:spacing w:before="40" w:after="40"/>
              <w:rPr>
                <w:rFonts w:ascii="Times New Roman" w:hAnsi="Times New Roman" w:cs="Times New Roman"/>
              </w:rPr>
            </w:pPr>
            <w:r>
              <w:rPr>
                <w:rFonts w:ascii="Times New Roman" w:hAnsi="Times New Roman" w:cs="Times New Roman"/>
              </w:rPr>
              <w:t>ПАО «ЧМК»</w:t>
            </w:r>
          </w:p>
          <w:p w:rsidR="00992DBB" w:rsidRDefault="00992DBB" w:rsidP="00992DBB">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sidRPr="00C45640">
              <w:rPr>
                <w:rFonts w:ascii="Times New Roman" w:hAnsi="Times New Roman" w:cs="Times New Roman"/>
              </w:rPr>
              <w:t>Снять выделение полужирным шрифтом с номера термина. Убрать точку после знака «%» в последнем предложении.</w:t>
            </w:r>
          </w:p>
        </w:tc>
        <w:tc>
          <w:tcPr>
            <w:tcW w:w="2977" w:type="dxa"/>
            <w:tcBorders>
              <w:top w:val="single" w:sz="4" w:space="0" w:color="auto"/>
              <w:bottom w:val="single" w:sz="4" w:space="0" w:color="auto"/>
            </w:tcBorders>
          </w:tcPr>
          <w:p w:rsidR="004047C4" w:rsidRPr="00BC4152" w:rsidRDefault="00796917"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2</w:t>
            </w:r>
            <w:r w:rsidR="00823F87">
              <w:rPr>
                <w:rFonts w:ascii="Times New Roman" w:hAnsi="Times New Roman" w:cs="Times New Roman"/>
              </w:rPr>
              <w:t>7</w:t>
            </w:r>
          </w:p>
        </w:tc>
        <w:tc>
          <w:tcPr>
            <w:tcW w:w="1096" w:type="dxa"/>
            <w:vMerge/>
          </w:tcPr>
          <w:p w:rsidR="004047C4" w:rsidRPr="00BC4152" w:rsidRDefault="004047C4" w:rsidP="004047C4">
            <w:pPr>
              <w:spacing w:before="40" w:after="40"/>
              <w:rPr>
                <w:rFonts w:ascii="Times New Roman" w:hAnsi="Times New Roman" w:cs="Times New Roman"/>
              </w:rPr>
            </w:pPr>
          </w:p>
        </w:tc>
        <w:tc>
          <w:tcPr>
            <w:tcW w:w="1617" w:type="dxa"/>
            <w:gridSpan w:val="2"/>
            <w:vMerge/>
          </w:tcPr>
          <w:p w:rsidR="004047C4" w:rsidRDefault="004047C4"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4047C4" w:rsidRPr="00C45640" w:rsidRDefault="004047C4" w:rsidP="004047C4">
            <w:pPr>
              <w:spacing w:before="40" w:after="40"/>
              <w:ind w:firstLine="284"/>
              <w:rPr>
                <w:rFonts w:ascii="Times New Roman" w:hAnsi="Times New Roman" w:cs="Times New Roman"/>
              </w:rPr>
            </w:pPr>
            <w:r w:rsidRPr="00992F62">
              <w:rPr>
                <w:rFonts w:ascii="Times New Roman" w:hAnsi="Times New Roman" w:cs="Times New Roman"/>
              </w:rPr>
              <w:t>В соответствии с определением большинство сплавов на железоникелевой основе, в т.ч. по ГОСТ 5632, необходимо будет переквалифицировать в сталь. В соответствии с отечественной практикой, для исключения противоречий с существующей НТД, предлагаем добавить в определение условие содержания никеля менее 25%.</w:t>
            </w:r>
          </w:p>
        </w:tc>
        <w:tc>
          <w:tcPr>
            <w:tcW w:w="2977" w:type="dxa"/>
            <w:tcBorders>
              <w:top w:val="single" w:sz="4" w:space="0" w:color="auto"/>
              <w:bottom w:val="single" w:sz="4" w:space="0" w:color="auto"/>
            </w:tcBorders>
          </w:tcPr>
          <w:p w:rsidR="004047C4" w:rsidRPr="00BC4152" w:rsidRDefault="00992F62"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2</w:t>
            </w:r>
            <w:r w:rsidR="00823F87">
              <w:rPr>
                <w:rFonts w:ascii="Times New Roman" w:hAnsi="Times New Roman" w:cs="Times New Roman"/>
              </w:rPr>
              <w:t>8</w:t>
            </w:r>
          </w:p>
        </w:tc>
        <w:tc>
          <w:tcPr>
            <w:tcW w:w="1096" w:type="dxa"/>
            <w:vMerge/>
          </w:tcPr>
          <w:p w:rsidR="004047C4" w:rsidRPr="00BC4152" w:rsidRDefault="004047C4" w:rsidP="004047C4">
            <w:pPr>
              <w:spacing w:before="40" w:after="40"/>
              <w:rPr>
                <w:rFonts w:ascii="Times New Roman" w:hAnsi="Times New Roman" w:cs="Times New Roman"/>
              </w:rPr>
            </w:pPr>
          </w:p>
        </w:tc>
        <w:tc>
          <w:tcPr>
            <w:tcW w:w="1617" w:type="dxa"/>
            <w:gridSpan w:val="2"/>
            <w:vMerge/>
          </w:tcPr>
          <w:p w:rsidR="004047C4" w:rsidRDefault="004047C4"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4047C4" w:rsidRPr="004F709C" w:rsidRDefault="004047C4" w:rsidP="004047C4">
            <w:pPr>
              <w:spacing w:before="40" w:after="40"/>
              <w:ind w:firstLine="284"/>
              <w:rPr>
                <w:rFonts w:ascii="Times New Roman" w:hAnsi="Times New Roman" w:cs="Times New Roman"/>
              </w:rPr>
            </w:pPr>
            <w:r>
              <w:rPr>
                <w:rFonts w:ascii="Times New Roman" w:hAnsi="Times New Roman" w:cs="Times New Roman"/>
              </w:rPr>
              <w:t>«</w:t>
            </w:r>
            <w:r w:rsidRPr="00C7495F">
              <w:rPr>
                <w:rFonts w:ascii="Times New Roman" w:hAnsi="Times New Roman" w:cs="Times New Roman"/>
              </w:rPr>
              <w:t>У небольшого количества хромистых сталей массовая доля углерода может превышать 2 %. Обычно массовая доля углерода, равная 2 %. является границей раздела между сталью и литейным чугуном</w:t>
            </w:r>
            <w:r>
              <w:rPr>
                <w:rFonts w:ascii="Times New Roman" w:hAnsi="Times New Roman" w:cs="Times New Roman"/>
              </w:rPr>
              <w:t xml:space="preserve">» </w:t>
            </w:r>
            <w:r w:rsidRPr="00C7495F">
              <w:rPr>
                <w:rFonts w:ascii="Times New Roman" w:hAnsi="Times New Roman" w:cs="Times New Roman"/>
              </w:rPr>
              <w:t>изложить примечанием, аналогично 3.2.4</w:t>
            </w:r>
            <w:r>
              <w:rPr>
                <w:rFonts w:ascii="Times New Roman" w:hAnsi="Times New Roman" w:cs="Times New Roman"/>
              </w:rPr>
              <w:t>.</w:t>
            </w:r>
          </w:p>
        </w:tc>
        <w:tc>
          <w:tcPr>
            <w:tcW w:w="2977" w:type="dxa"/>
            <w:tcBorders>
              <w:top w:val="single" w:sz="4" w:space="0" w:color="auto"/>
              <w:bottom w:val="single" w:sz="4" w:space="0" w:color="auto"/>
            </w:tcBorders>
          </w:tcPr>
          <w:p w:rsidR="004047C4" w:rsidRPr="00BC4152" w:rsidRDefault="00796917"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2</w:t>
            </w:r>
            <w:r w:rsidR="00823F87">
              <w:rPr>
                <w:rFonts w:ascii="Times New Roman" w:hAnsi="Times New Roman" w:cs="Times New Roman"/>
              </w:rPr>
              <w:t>9</w:t>
            </w:r>
          </w:p>
        </w:tc>
        <w:tc>
          <w:tcPr>
            <w:tcW w:w="1096" w:type="dxa"/>
          </w:tcPr>
          <w:p w:rsidR="004047C4" w:rsidRDefault="004047C4" w:rsidP="004047C4">
            <w:pPr>
              <w:spacing w:before="40" w:after="40"/>
              <w:rPr>
                <w:rFonts w:ascii="Times New Roman" w:hAnsi="Times New Roman" w:cs="Times New Roman"/>
              </w:rPr>
            </w:pPr>
            <w:r>
              <w:rPr>
                <w:rFonts w:ascii="Times New Roman" w:hAnsi="Times New Roman" w:cs="Times New Roman"/>
              </w:rPr>
              <w:t>Раздел 3</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 xml:space="preserve">ТК 357 «Стальные и чугунные </w:t>
            </w:r>
            <w:r>
              <w:rPr>
                <w:rFonts w:ascii="Times New Roman" w:hAnsi="Times New Roman" w:cs="Times New Roman"/>
              </w:rPr>
              <w:lastRenderedPageBreak/>
              <w:t>трубы и баллоны»</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sidRPr="00C7495F">
              <w:rPr>
                <w:rFonts w:ascii="Times New Roman" w:hAnsi="Times New Roman" w:cs="Times New Roman"/>
              </w:rPr>
              <w:lastRenderedPageBreak/>
              <w:t>Снять выделение полужирным шрифтом с наименований подпунктов.</w:t>
            </w:r>
          </w:p>
        </w:tc>
        <w:tc>
          <w:tcPr>
            <w:tcW w:w="2977" w:type="dxa"/>
            <w:tcBorders>
              <w:top w:val="single" w:sz="4" w:space="0" w:color="auto"/>
              <w:bottom w:val="single" w:sz="4" w:space="0" w:color="auto"/>
            </w:tcBorders>
          </w:tcPr>
          <w:p w:rsidR="004047C4" w:rsidRPr="00BC4152" w:rsidRDefault="00796917" w:rsidP="004047C4">
            <w:pPr>
              <w:spacing w:before="40" w:after="40"/>
              <w:ind w:firstLine="113"/>
              <w:rPr>
                <w:rFonts w:ascii="Times New Roman" w:hAnsi="Times New Roman" w:cs="Times New Roman"/>
              </w:rPr>
            </w:pPr>
            <w:r>
              <w:rPr>
                <w:rFonts w:ascii="Times New Roman" w:hAnsi="Times New Roman" w:cs="Times New Roman"/>
              </w:rPr>
              <w:t xml:space="preserve">Отклонено. Издательское редактирование будет </w:t>
            </w:r>
            <w:r>
              <w:rPr>
                <w:rFonts w:ascii="Times New Roman" w:hAnsi="Times New Roman" w:cs="Times New Roman"/>
              </w:rPr>
              <w:lastRenderedPageBreak/>
              <w:t>проведено по договору ФГБУ «РСТ».</w:t>
            </w:r>
          </w:p>
        </w:tc>
      </w:tr>
      <w:tr w:rsidR="004047C4" w:rsidRPr="00D4464C" w:rsidTr="0000048D">
        <w:tc>
          <w:tcPr>
            <w:tcW w:w="543" w:type="dxa"/>
            <w:tcBorders>
              <w:top w:val="single" w:sz="4" w:space="0" w:color="auto"/>
              <w:bottom w:val="single" w:sz="4" w:space="0" w:color="auto"/>
            </w:tcBorders>
          </w:tcPr>
          <w:p w:rsidR="004047C4" w:rsidRPr="00BC4152" w:rsidRDefault="00823F87" w:rsidP="004047C4">
            <w:pPr>
              <w:spacing w:before="40" w:after="40"/>
              <w:rPr>
                <w:rFonts w:ascii="Times New Roman" w:hAnsi="Times New Roman" w:cs="Times New Roman"/>
              </w:rPr>
            </w:pPr>
            <w:r>
              <w:rPr>
                <w:rFonts w:ascii="Times New Roman" w:hAnsi="Times New Roman" w:cs="Times New Roman"/>
              </w:rPr>
              <w:t>30</w:t>
            </w:r>
          </w:p>
        </w:tc>
        <w:tc>
          <w:tcPr>
            <w:tcW w:w="1096" w:type="dxa"/>
          </w:tcPr>
          <w:p w:rsidR="004047C4" w:rsidRPr="00BC4152" w:rsidRDefault="004047C4" w:rsidP="004047C4">
            <w:pPr>
              <w:spacing w:before="40" w:after="40"/>
              <w:rPr>
                <w:rFonts w:ascii="Times New Roman" w:hAnsi="Times New Roman" w:cs="Times New Roman"/>
              </w:rPr>
            </w:pPr>
            <w:r>
              <w:rPr>
                <w:rFonts w:ascii="Times New Roman" w:hAnsi="Times New Roman" w:cs="Times New Roman"/>
              </w:rPr>
              <w:t>3.1</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«БелЗАН»</w:t>
            </w:r>
          </w:p>
          <w:p w:rsidR="004047C4" w:rsidRDefault="004047C4" w:rsidP="004047C4">
            <w:pPr>
              <w:spacing w:before="40" w:after="40"/>
              <w:rPr>
                <w:rFonts w:ascii="Times New Roman" w:hAnsi="Times New Roman" w:cs="Times New Roman"/>
              </w:rPr>
            </w:pPr>
            <w:r>
              <w:rPr>
                <w:rFonts w:ascii="Times New Roman" w:hAnsi="Times New Roman" w:cs="Times New Roman"/>
              </w:rPr>
              <w:t>№ 0100-534 от 30.06.2022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Изложить в наименование пункта в редакции: «</w:t>
            </w:r>
            <w:r w:rsidRPr="00BD36DC">
              <w:rPr>
                <w:rFonts w:ascii="Times New Roman" w:hAnsi="Times New Roman" w:cs="Times New Roman"/>
              </w:rPr>
              <w:t>3.1 Массовая доля легирующих элементов</w:t>
            </w:r>
            <w:r>
              <w:rPr>
                <w:rFonts w:ascii="Times New Roman" w:hAnsi="Times New Roman" w:cs="Times New Roman"/>
              </w:rPr>
              <w:t>».</w:t>
            </w:r>
          </w:p>
          <w:p w:rsidR="004047C4" w:rsidRPr="00BD36DC" w:rsidRDefault="004047C4" w:rsidP="004047C4">
            <w:pPr>
              <w:spacing w:before="40" w:after="40"/>
              <w:ind w:firstLine="284"/>
              <w:rPr>
                <w:rFonts w:ascii="Times New Roman" w:hAnsi="Times New Roman" w:cs="Times New Roman"/>
                <w:i/>
                <w:iCs/>
              </w:rPr>
            </w:pPr>
            <w:r w:rsidRPr="00BD36DC">
              <w:rPr>
                <w:rFonts w:ascii="Times New Roman" w:hAnsi="Times New Roman" w:cs="Times New Roman"/>
                <w:i/>
                <w:iCs/>
              </w:rPr>
              <w:t>Предлагаем исключить слово «эквивалентная», т.к. массовая доля выражается либо в дольных единицах или в %, а эквивалентная масса – г-экв. А также, по тексту стандарта термин «эквивалентная массовая доля» не используется.</w:t>
            </w:r>
          </w:p>
        </w:tc>
        <w:tc>
          <w:tcPr>
            <w:tcW w:w="2977" w:type="dxa"/>
            <w:tcBorders>
              <w:top w:val="single" w:sz="4" w:space="0" w:color="auto"/>
              <w:bottom w:val="single" w:sz="4" w:space="0" w:color="auto"/>
            </w:tcBorders>
          </w:tcPr>
          <w:p w:rsidR="004047C4" w:rsidRPr="00BC4152" w:rsidRDefault="00796917"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992DBB" w:rsidRPr="00D4464C" w:rsidTr="0000048D">
        <w:tc>
          <w:tcPr>
            <w:tcW w:w="543" w:type="dxa"/>
            <w:tcBorders>
              <w:top w:val="single" w:sz="4" w:space="0" w:color="auto"/>
              <w:bottom w:val="single" w:sz="4" w:space="0" w:color="auto"/>
            </w:tcBorders>
          </w:tcPr>
          <w:p w:rsidR="00992DBB" w:rsidRPr="00BC4152" w:rsidRDefault="00823F87" w:rsidP="004047C4">
            <w:pPr>
              <w:spacing w:before="40" w:after="40"/>
              <w:rPr>
                <w:rFonts w:ascii="Times New Roman" w:hAnsi="Times New Roman" w:cs="Times New Roman"/>
              </w:rPr>
            </w:pPr>
            <w:r>
              <w:rPr>
                <w:rFonts w:ascii="Times New Roman" w:hAnsi="Times New Roman" w:cs="Times New Roman"/>
              </w:rPr>
              <w:t>31</w:t>
            </w:r>
          </w:p>
        </w:tc>
        <w:tc>
          <w:tcPr>
            <w:tcW w:w="1096" w:type="dxa"/>
            <w:vMerge w:val="restart"/>
          </w:tcPr>
          <w:p w:rsidR="00992DBB" w:rsidRDefault="00992DBB" w:rsidP="004047C4">
            <w:pPr>
              <w:spacing w:before="40" w:after="40"/>
              <w:rPr>
                <w:rFonts w:ascii="Times New Roman" w:hAnsi="Times New Roman" w:cs="Times New Roman"/>
              </w:rPr>
            </w:pPr>
            <w:r>
              <w:rPr>
                <w:rFonts w:ascii="Times New Roman" w:hAnsi="Times New Roman" w:cs="Times New Roman"/>
              </w:rPr>
              <w:t>3.1.2</w:t>
            </w:r>
          </w:p>
        </w:tc>
        <w:tc>
          <w:tcPr>
            <w:tcW w:w="1617" w:type="dxa"/>
            <w:gridSpan w:val="2"/>
          </w:tcPr>
          <w:p w:rsidR="00992DBB" w:rsidRDefault="00992DBB"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992DBB" w:rsidRDefault="00992DBB"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992DBB" w:rsidRPr="00C7495F" w:rsidRDefault="00992DBB" w:rsidP="004047C4">
            <w:pPr>
              <w:spacing w:before="40" w:after="40"/>
              <w:ind w:firstLine="284"/>
              <w:rPr>
                <w:rFonts w:ascii="Times New Roman" w:hAnsi="Times New Roman" w:cs="Times New Roman"/>
              </w:rPr>
            </w:pPr>
            <w:r w:rsidRPr="00C7495F">
              <w:rPr>
                <w:rFonts w:ascii="Times New Roman" w:hAnsi="Times New Roman" w:cs="Times New Roman"/>
              </w:rPr>
              <w:t>Предлага</w:t>
            </w:r>
            <w:r>
              <w:rPr>
                <w:rFonts w:ascii="Times New Roman" w:hAnsi="Times New Roman" w:cs="Times New Roman"/>
              </w:rPr>
              <w:t>ем</w:t>
            </w:r>
            <w:r w:rsidRPr="00C7495F">
              <w:rPr>
                <w:rFonts w:ascii="Times New Roman" w:hAnsi="Times New Roman" w:cs="Times New Roman"/>
              </w:rPr>
              <w:t xml:space="preserve"> уточнить формулировку (для повышения понятности)</w:t>
            </w:r>
            <w:r>
              <w:rPr>
                <w:rFonts w:ascii="Times New Roman" w:hAnsi="Times New Roman" w:cs="Times New Roman"/>
              </w:rPr>
              <w:t xml:space="preserve"> и изложить в следующей редакции</w:t>
            </w:r>
            <w:r w:rsidRPr="00C7495F">
              <w:rPr>
                <w:rFonts w:ascii="Times New Roman" w:hAnsi="Times New Roman" w:cs="Times New Roman"/>
              </w:rPr>
              <w:t>:</w:t>
            </w:r>
          </w:p>
          <w:p w:rsidR="00992DBB" w:rsidRDefault="00992DBB" w:rsidP="004047C4">
            <w:pPr>
              <w:spacing w:before="40" w:after="40"/>
              <w:ind w:firstLine="284"/>
              <w:rPr>
                <w:rFonts w:ascii="Times New Roman" w:hAnsi="Times New Roman" w:cs="Times New Roman"/>
              </w:rPr>
            </w:pPr>
            <w:r>
              <w:rPr>
                <w:rFonts w:ascii="Times New Roman" w:hAnsi="Times New Roman" w:cs="Times New Roman"/>
              </w:rPr>
              <w:t>«</w:t>
            </w:r>
            <w:r w:rsidRPr="00C7495F">
              <w:rPr>
                <w:rFonts w:ascii="Times New Roman" w:hAnsi="Times New Roman" w:cs="Times New Roman"/>
              </w:rPr>
              <w:t xml:space="preserve">3.1.2 Когда по конкретному химическому элементу, входящему в состав стали, кроме марганца, стандартом или другими техническими документами для анализа ковшевой пробы (маркировочного анализа) установлен только верхний предел массовой доли, </w:t>
            </w:r>
            <w:r w:rsidRPr="00C7495F">
              <w:rPr>
                <w:rFonts w:ascii="Times New Roman" w:hAnsi="Times New Roman" w:cs="Times New Roman"/>
                <w:u w:val="single"/>
              </w:rPr>
              <w:t>для классификации стали по таблицам 1 и 2 необходимо использовать значение 70% от этого верхнего предела</w:t>
            </w:r>
            <w:r w:rsidRPr="00C7495F">
              <w:rPr>
                <w:rFonts w:ascii="Times New Roman" w:hAnsi="Times New Roman" w:cs="Times New Roman"/>
              </w:rPr>
              <w:t>. В отношении марганца следует руководствоваться сноской а) к таблице 1</w:t>
            </w:r>
            <w:r>
              <w:rPr>
                <w:rFonts w:ascii="Times New Roman" w:hAnsi="Times New Roman" w:cs="Times New Roman"/>
              </w:rPr>
              <w:t>»</w:t>
            </w:r>
            <w:r w:rsidRPr="00C7495F">
              <w:rPr>
                <w:rFonts w:ascii="Times New Roman" w:hAnsi="Times New Roman" w:cs="Times New Roman"/>
              </w:rPr>
              <w:t>.</w:t>
            </w:r>
          </w:p>
        </w:tc>
        <w:tc>
          <w:tcPr>
            <w:tcW w:w="2977" w:type="dxa"/>
            <w:tcBorders>
              <w:top w:val="single" w:sz="4" w:space="0" w:color="auto"/>
              <w:bottom w:val="single" w:sz="4" w:space="0" w:color="auto"/>
            </w:tcBorders>
          </w:tcPr>
          <w:p w:rsidR="00992DBB" w:rsidRPr="00BC4152" w:rsidRDefault="009266AE"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992DBB" w:rsidRPr="00D4464C" w:rsidTr="0000048D">
        <w:tc>
          <w:tcPr>
            <w:tcW w:w="543" w:type="dxa"/>
            <w:tcBorders>
              <w:top w:val="single" w:sz="4" w:space="0" w:color="auto"/>
              <w:bottom w:val="single" w:sz="4" w:space="0" w:color="auto"/>
            </w:tcBorders>
          </w:tcPr>
          <w:p w:rsidR="00992DBB" w:rsidRPr="00BC4152" w:rsidRDefault="001D0DF7" w:rsidP="004047C4">
            <w:pPr>
              <w:spacing w:before="40" w:after="40"/>
              <w:rPr>
                <w:rFonts w:ascii="Times New Roman" w:hAnsi="Times New Roman" w:cs="Times New Roman"/>
              </w:rPr>
            </w:pPr>
            <w:r>
              <w:rPr>
                <w:rFonts w:ascii="Times New Roman" w:hAnsi="Times New Roman" w:cs="Times New Roman"/>
              </w:rPr>
              <w:t>3</w:t>
            </w:r>
            <w:r w:rsidR="00823F87">
              <w:rPr>
                <w:rFonts w:ascii="Times New Roman" w:hAnsi="Times New Roman" w:cs="Times New Roman"/>
              </w:rPr>
              <w:t>2</w:t>
            </w:r>
          </w:p>
        </w:tc>
        <w:tc>
          <w:tcPr>
            <w:tcW w:w="1096" w:type="dxa"/>
            <w:vMerge/>
          </w:tcPr>
          <w:p w:rsidR="00992DBB" w:rsidRDefault="00992DBB" w:rsidP="004047C4">
            <w:pPr>
              <w:spacing w:before="40" w:after="40"/>
              <w:rPr>
                <w:rFonts w:ascii="Times New Roman" w:hAnsi="Times New Roman" w:cs="Times New Roman"/>
              </w:rPr>
            </w:pPr>
          </w:p>
        </w:tc>
        <w:tc>
          <w:tcPr>
            <w:tcW w:w="1617" w:type="dxa"/>
            <w:gridSpan w:val="2"/>
          </w:tcPr>
          <w:p w:rsidR="00992DBB" w:rsidRDefault="00992DBB" w:rsidP="00992DBB">
            <w:pPr>
              <w:spacing w:before="40" w:after="40"/>
              <w:rPr>
                <w:rFonts w:ascii="Times New Roman" w:hAnsi="Times New Roman" w:cs="Times New Roman"/>
              </w:rPr>
            </w:pPr>
            <w:r>
              <w:rPr>
                <w:rFonts w:ascii="Times New Roman" w:hAnsi="Times New Roman" w:cs="Times New Roman"/>
              </w:rPr>
              <w:t>ПАО «ЧМК»</w:t>
            </w:r>
          </w:p>
          <w:p w:rsidR="00992DBB" w:rsidRDefault="00992DBB" w:rsidP="00992DBB">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992DBB" w:rsidRDefault="00992DBB" w:rsidP="004047C4">
            <w:pPr>
              <w:spacing w:before="40" w:after="40"/>
              <w:ind w:firstLine="284"/>
              <w:rPr>
                <w:rFonts w:ascii="Times New Roman" w:hAnsi="Times New Roman" w:cs="Times New Roman"/>
              </w:rPr>
            </w:pPr>
            <w:r>
              <w:rPr>
                <w:rFonts w:ascii="Times New Roman" w:hAnsi="Times New Roman" w:cs="Times New Roman"/>
              </w:rPr>
              <w:t>Исключить пустое перечисление в конце пункта.</w:t>
            </w:r>
          </w:p>
          <w:p w:rsidR="00992DBB" w:rsidRPr="00992DBB" w:rsidRDefault="00992DBB" w:rsidP="004047C4">
            <w:pPr>
              <w:spacing w:before="40" w:after="40"/>
              <w:ind w:firstLine="284"/>
              <w:rPr>
                <w:rFonts w:ascii="Times New Roman" w:hAnsi="Times New Roman" w:cs="Times New Roman"/>
                <w:i/>
                <w:iCs/>
              </w:rPr>
            </w:pPr>
            <w:r>
              <w:rPr>
                <w:rFonts w:ascii="Times New Roman" w:hAnsi="Times New Roman" w:cs="Times New Roman"/>
                <w:i/>
                <w:iCs/>
              </w:rPr>
              <w:t>Исправление опечатки.</w:t>
            </w:r>
          </w:p>
        </w:tc>
        <w:tc>
          <w:tcPr>
            <w:tcW w:w="2977" w:type="dxa"/>
            <w:tcBorders>
              <w:top w:val="single" w:sz="4" w:space="0" w:color="auto"/>
              <w:bottom w:val="single" w:sz="4" w:space="0" w:color="auto"/>
            </w:tcBorders>
          </w:tcPr>
          <w:p w:rsidR="00992DBB" w:rsidRPr="00BC4152" w:rsidRDefault="009266AE"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3</w:t>
            </w:r>
            <w:r w:rsidR="00823F87">
              <w:rPr>
                <w:rFonts w:ascii="Times New Roman" w:hAnsi="Times New Roman" w:cs="Times New Roman"/>
              </w:rPr>
              <w:t>3</w:t>
            </w:r>
          </w:p>
        </w:tc>
        <w:tc>
          <w:tcPr>
            <w:tcW w:w="1096" w:type="dxa"/>
            <w:vMerge w:val="restart"/>
            <w:tcBorders>
              <w:top w:val="single" w:sz="4" w:space="0" w:color="auto"/>
            </w:tcBorders>
          </w:tcPr>
          <w:p w:rsidR="004047C4" w:rsidRPr="00BC4152" w:rsidRDefault="004047C4" w:rsidP="004047C4">
            <w:pPr>
              <w:spacing w:before="40" w:after="40"/>
              <w:rPr>
                <w:rFonts w:ascii="Times New Roman" w:hAnsi="Times New Roman" w:cs="Times New Roman"/>
              </w:rPr>
            </w:pPr>
            <w:r>
              <w:rPr>
                <w:rFonts w:ascii="Times New Roman" w:hAnsi="Times New Roman" w:cs="Times New Roman"/>
              </w:rPr>
              <w:t>3.1.3</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«ВМЗ»</w:t>
            </w:r>
          </w:p>
          <w:p w:rsidR="004047C4" w:rsidRPr="00BC4152"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4047C4" w:rsidRPr="00241991" w:rsidRDefault="004047C4" w:rsidP="004047C4">
            <w:pPr>
              <w:spacing w:before="40" w:after="40"/>
              <w:ind w:firstLine="284"/>
              <w:rPr>
                <w:rFonts w:ascii="Times New Roman" w:hAnsi="Times New Roman" w:cs="Times New Roman"/>
              </w:rPr>
            </w:pPr>
            <w:r w:rsidRPr="00241991">
              <w:rPr>
                <w:rFonts w:ascii="Times New Roman" w:hAnsi="Times New Roman" w:cs="Times New Roman"/>
              </w:rPr>
              <w:t>Уточнить.</w:t>
            </w:r>
          </w:p>
          <w:p w:rsidR="004047C4" w:rsidRPr="00241991" w:rsidRDefault="004047C4" w:rsidP="004047C4">
            <w:pPr>
              <w:spacing w:before="40" w:after="40"/>
              <w:ind w:firstLine="284"/>
              <w:rPr>
                <w:rFonts w:ascii="Times New Roman" w:hAnsi="Times New Roman" w:cs="Times New Roman"/>
              </w:rPr>
            </w:pPr>
            <w:r w:rsidRPr="00241991">
              <w:rPr>
                <w:rFonts w:ascii="Times New Roman" w:hAnsi="Times New Roman" w:cs="Times New Roman"/>
              </w:rPr>
              <w:t>В стандартах предельные отклонения представлены в сторону увеличения и уменьшения концентрации (±), какое значение выбирать для оценки концентрации элемента?</w:t>
            </w:r>
          </w:p>
          <w:p w:rsidR="004047C4" w:rsidRPr="00241991" w:rsidRDefault="004047C4" w:rsidP="004047C4">
            <w:pPr>
              <w:spacing w:before="40" w:after="40"/>
              <w:ind w:firstLine="284"/>
              <w:rPr>
                <w:rFonts w:ascii="Times New Roman" w:hAnsi="Times New Roman" w:cs="Times New Roman"/>
              </w:rPr>
            </w:pPr>
            <w:r w:rsidRPr="00241991">
              <w:rPr>
                <w:rFonts w:ascii="Times New Roman" w:hAnsi="Times New Roman" w:cs="Times New Roman"/>
              </w:rPr>
              <w:t>Предлагаем оставить только второй п/п 3.1.3</w:t>
            </w:r>
          </w:p>
          <w:p w:rsidR="004047C4" w:rsidRPr="00BC4152" w:rsidRDefault="004047C4" w:rsidP="004047C4">
            <w:pPr>
              <w:spacing w:before="40" w:after="40"/>
              <w:ind w:firstLine="284"/>
              <w:rPr>
                <w:rFonts w:ascii="Times New Roman" w:hAnsi="Times New Roman" w:cs="Times New Roman"/>
              </w:rPr>
            </w:pPr>
            <w:r w:rsidRPr="00241991">
              <w:rPr>
                <w:rFonts w:ascii="Times New Roman" w:hAnsi="Times New Roman" w:cs="Times New Roman"/>
              </w:rPr>
              <w:t xml:space="preserve">В том случае, когда в стандарте или других технических документах на продукцию данные по химическому составу базируются на результатах анализа готовой продукции, а предельные отклонения между анализом ковшевой пробы (маркировочным анализом) и </w:t>
            </w:r>
            <w:r w:rsidRPr="00241991">
              <w:rPr>
                <w:rFonts w:ascii="Times New Roman" w:hAnsi="Times New Roman" w:cs="Times New Roman"/>
              </w:rPr>
              <w:lastRenderedPageBreak/>
              <w:t>готовой продукции отсутствуют, классификация основывается на анализе готовой продукции.</w:t>
            </w:r>
          </w:p>
        </w:tc>
        <w:tc>
          <w:tcPr>
            <w:tcW w:w="2977" w:type="dxa"/>
            <w:tcBorders>
              <w:top w:val="single" w:sz="4" w:space="0" w:color="auto"/>
              <w:bottom w:val="single" w:sz="4" w:space="0" w:color="auto"/>
            </w:tcBorders>
          </w:tcPr>
          <w:p w:rsidR="004047C4" w:rsidRPr="00BC4152" w:rsidRDefault="009266AE" w:rsidP="004047C4">
            <w:pPr>
              <w:spacing w:before="40" w:after="40"/>
              <w:ind w:firstLine="113"/>
              <w:rPr>
                <w:rFonts w:ascii="Times New Roman" w:hAnsi="Times New Roman" w:cs="Times New Roman"/>
              </w:rPr>
            </w:pPr>
            <w:r>
              <w:rPr>
                <w:rFonts w:ascii="Times New Roman" w:hAnsi="Times New Roman" w:cs="Times New Roman"/>
              </w:rPr>
              <w:lastRenderedPageBreak/>
              <w:t>Отклонено. Проект стандарта дает однозначную классификацию по химическому составу. См. 3.1.5. Пункт только регламентирует применение предельных отклонений</w:t>
            </w:r>
            <w:r w:rsidR="00B911FC">
              <w:rPr>
                <w:rFonts w:ascii="Times New Roman" w:hAnsi="Times New Roman" w:cs="Times New Roman"/>
              </w:rPr>
              <w:t xml:space="preserve"> для приемки продукции.</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3</w:t>
            </w:r>
            <w:r w:rsidR="00823F87">
              <w:rPr>
                <w:rFonts w:ascii="Times New Roman" w:hAnsi="Times New Roman" w:cs="Times New Roman"/>
              </w:rPr>
              <w:t>4</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«УИМ»</w:t>
            </w:r>
          </w:p>
          <w:p w:rsidR="004047C4" w:rsidRDefault="004047C4" w:rsidP="004047C4">
            <w:pPr>
              <w:spacing w:before="40" w:after="40"/>
              <w:rPr>
                <w:rFonts w:ascii="Times New Roman" w:hAnsi="Times New Roman" w:cs="Times New Roman"/>
              </w:rPr>
            </w:pPr>
            <w:r>
              <w:rPr>
                <w:rFonts w:ascii="Times New Roman" w:hAnsi="Times New Roman" w:cs="Times New Roman"/>
              </w:rPr>
              <w:t>№ НИЦ Ст-82/22 от 29.06.2022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sidRPr="000522CB">
              <w:rPr>
                <w:rFonts w:ascii="Times New Roman" w:hAnsi="Times New Roman" w:cs="Times New Roman"/>
              </w:rPr>
              <w:t>Заменить слово: «Когда» на «Если».</w:t>
            </w:r>
          </w:p>
          <w:p w:rsidR="004047C4" w:rsidRPr="000522CB" w:rsidRDefault="004047C4" w:rsidP="004047C4">
            <w:pPr>
              <w:spacing w:before="40" w:after="40"/>
              <w:ind w:firstLine="284"/>
              <w:rPr>
                <w:rFonts w:ascii="Times New Roman" w:hAnsi="Times New Roman" w:cs="Times New Roman"/>
                <w:i/>
                <w:iCs/>
              </w:rPr>
            </w:pPr>
            <w:r w:rsidRPr="000522CB">
              <w:rPr>
                <w:rFonts w:ascii="Times New Roman" w:hAnsi="Times New Roman" w:cs="Times New Roman"/>
                <w:i/>
                <w:iCs/>
              </w:rPr>
              <w:t>Редакционное уточнение.</w:t>
            </w:r>
          </w:p>
        </w:tc>
        <w:tc>
          <w:tcPr>
            <w:tcW w:w="2977" w:type="dxa"/>
            <w:tcBorders>
              <w:top w:val="single" w:sz="4" w:space="0" w:color="auto"/>
              <w:bottom w:val="single" w:sz="4" w:space="0" w:color="auto"/>
            </w:tcBorders>
          </w:tcPr>
          <w:p w:rsidR="004047C4" w:rsidRPr="00BC4152" w:rsidRDefault="00B911FC"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3</w:t>
            </w:r>
            <w:r w:rsidR="00823F87">
              <w:rPr>
                <w:rFonts w:ascii="Times New Roman" w:hAnsi="Times New Roman" w:cs="Times New Roman"/>
              </w:rPr>
              <w:t>5</w:t>
            </w:r>
          </w:p>
        </w:tc>
        <w:tc>
          <w:tcPr>
            <w:tcW w:w="1096" w:type="dxa"/>
            <w:tcBorders>
              <w:top w:val="single" w:sz="4" w:space="0" w:color="auto"/>
            </w:tcBorders>
          </w:tcPr>
          <w:p w:rsidR="004047C4" w:rsidRPr="00BC4152" w:rsidRDefault="004047C4" w:rsidP="004047C4">
            <w:pPr>
              <w:spacing w:before="40" w:after="40"/>
              <w:rPr>
                <w:rFonts w:ascii="Times New Roman" w:hAnsi="Times New Roman" w:cs="Times New Roman"/>
              </w:rPr>
            </w:pPr>
            <w:r>
              <w:rPr>
                <w:rFonts w:ascii="Times New Roman" w:hAnsi="Times New Roman" w:cs="Times New Roman"/>
              </w:rPr>
              <w:t>3.1.4</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«ВМЗ»</w:t>
            </w:r>
          </w:p>
          <w:p w:rsidR="004047C4" w:rsidRPr="00BC4152"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4047C4" w:rsidRPr="00BC4152" w:rsidRDefault="004047C4" w:rsidP="004047C4">
            <w:pPr>
              <w:spacing w:before="40" w:after="40"/>
              <w:ind w:firstLine="284"/>
              <w:rPr>
                <w:rFonts w:ascii="Times New Roman" w:hAnsi="Times New Roman" w:cs="Times New Roman"/>
              </w:rPr>
            </w:pPr>
            <w:r w:rsidRPr="00EC6273">
              <w:rPr>
                <w:rFonts w:ascii="Times New Roman" w:hAnsi="Times New Roman" w:cs="Times New Roman"/>
              </w:rPr>
              <w:t>Уточнить – каким образом продукция может производится без нормативно-технического документа?</w:t>
            </w:r>
          </w:p>
        </w:tc>
        <w:tc>
          <w:tcPr>
            <w:tcW w:w="2977" w:type="dxa"/>
            <w:tcBorders>
              <w:top w:val="single" w:sz="4" w:space="0" w:color="auto"/>
              <w:bottom w:val="single" w:sz="4" w:space="0" w:color="auto"/>
            </w:tcBorders>
          </w:tcPr>
          <w:p w:rsidR="004047C4" w:rsidRPr="00BC4152" w:rsidRDefault="00B911FC" w:rsidP="004047C4">
            <w:pPr>
              <w:spacing w:before="40" w:after="40"/>
              <w:ind w:firstLine="113"/>
              <w:rPr>
                <w:rFonts w:ascii="Times New Roman" w:hAnsi="Times New Roman" w:cs="Times New Roman"/>
              </w:rPr>
            </w:pPr>
            <w:r>
              <w:rPr>
                <w:rFonts w:ascii="Times New Roman" w:hAnsi="Times New Roman" w:cs="Times New Roman"/>
              </w:rPr>
              <w:t>Спецификация, договор.</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3</w:t>
            </w:r>
            <w:r w:rsidR="00823F87">
              <w:rPr>
                <w:rFonts w:ascii="Times New Roman" w:hAnsi="Times New Roman" w:cs="Times New Roman"/>
              </w:rPr>
              <w:t>6</w:t>
            </w:r>
          </w:p>
        </w:tc>
        <w:tc>
          <w:tcPr>
            <w:tcW w:w="1096" w:type="dxa"/>
            <w:vMerge w:val="restart"/>
            <w:tcBorders>
              <w:top w:val="single" w:sz="4" w:space="0" w:color="auto"/>
            </w:tcBorders>
          </w:tcPr>
          <w:p w:rsidR="004047C4" w:rsidRPr="00BC4152" w:rsidRDefault="004047C4" w:rsidP="004047C4">
            <w:pPr>
              <w:spacing w:before="40" w:after="40"/>
              <w:rPr>
                <w:rFonts w:ascii="Times New Roman" w:hAnsi="Times New Roman" w:cs="Times New Roman"/>
              </w:rPr>
            </w:pPr>
            <w:r>
              <w:rPr>
                <w:rFonts w:ascii="Times New Roman" w:hAnsi="Times New Roman" w:cs="Times New Roman"/>
              </w:rPr>
              <w:t>3.1.5</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«ВМЗ»</w:t>
            </w:r>
          </w:p>
          <w:p w:rsidR="004047C4" w:rsidRPr="00BC4152"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4047C4" w:rsidRPr="00BC4152" w:rsidRDefault="004047C4" w:rsidP="004047C4">
            <w:pPr>
              <w:spacing w:before="40" w:after="40"/>
              <w:ind w:firstLine="284"/>
              <w:rPr>
                <w:rFonts w:ascii="Times New Roman" w:hAnsi="Times New Roman" w:cs="Times New Roman"/>
              </w:rPr>
            </w:pPr>
            <w:r w:rsidRPr="00B04137">
              <w:rPr>
                <w:rFonts w:ascii="Times New Roman" w:hAnsi="Times New Roman" w:cs="Times New Roman"/>
              </w:rPr>
              <w:t>Уточнить пункт – в части процедуры отдельного и достоверного подтверждения класса.</w:t>
            </w:r>
          </w:p>
        </w:tc>
        <w:tc>
          <w:tcPr>
            <w:tcW w:w="2977" w:type="dxa"/>
            <w:tcBorders>
              <w:top w:val="single" w:sz="4" w:space="0" w:color="auto"/>
              <w:bottom w:val="single" w:sz="4" w:space="0" w:color="auto"/>
            </w:tcBorders>
          </w:tcPr>
          <w:p w:rsidR="004047C4" w:rsidRPr="00BC4152" w:rsidRDefault="00893F16" w:rsidP="004047C4">
            <w:pPr>
              <w:spacing w:before="40" w:after="40"/>
              <w:ind w:firstLine="113"/>
              <w:rPr>
                <w:rFonts w:ascii="Times New Roman" w:hAnsi="Times New Roman" w:cs="Times New Roman"/>
              </w:rPr>
            </w:pPr>
            <w:r>
              <w:rPr>
                <w:rFonts w:ascii="Times New Roman" w:hAnsi="Times New Roman" w:cs="Times New Roman"/>
              </w:rPr>
              <w:t>Анализом по ковшевой пробе</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3</w:t>
            </w:r>
            <w:r w:rsidR="00823F87">
              <w:rPr>
                <w:rFonts w:ascii="Times New Roman" w:hAnsi="Times New Roman" w:cs="Times New Roman"/>
              </w:rPr>
              <w:t>7</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vMerge w:val="restart"/>
          </w:tcPr>
          <w:p w:rsidR="004047C4" w:rsidRDefault="004047C4"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sidRPr="001C7051">
              <w:rPr>
                <w:rFonts w:ascii="Times New Roman" w:hAnsi="Times New Roman" w:cs="Times New Roman"/>
              </w:rPr>
              <w:t>Изложить</w:t>
            </w:r>
            <w:r>
              <w:rPr>
                <w:rFonts w:ascii="Times New Roman" w:hAnsi="Times New Roman" w:cs="Times New Roman"/>
              </w:rPr>
              <w:t xml:space="preserve"> первый абзац</w:t>
            </w:r>
            <w:r w:rsidRPr="001C7051">
              <w:rPr>
                <w:rFonts w:ascii="Times New Roman" w:hAnsi="Times New Roman" w:cs="Times New Roman"/>
              </w:rPr>
              <w:t xml:space="preserve"> в</w:t>
            </w:r>
            <w:r>
              <w:rPr>
                <w:rFonts w:ascii="Times New Roman" w:hAnsi="Times New Roman" w:cs="Times New Roman"/>
              </w:rPr>
              <w:t xml:space="preserve"> следующей</w:t>
            </w:r>
            <w:r w:rsidRPr="001C7051">
              <w:rPr>
                <w:rFonts w:ascii="Times New Roman" w:hAnsi="Times New Roman" w:cs="Times New Roman"/>
              </w:rPr>
              <w:t xml:space="preserve"> редакции</w:t>
            </w:r>
            <w:r>
              <w:rPr>
                <w:rFonts w:ascii="Times New Roman" w:hAnsi="Times New Roman" w:cs="Times New Roman"/>
              </w:rPr>
              <w:t>:</w:t>
            </w:r>
          </w:p>
          <w:p w:rsidR="004047C4" w:rsidRDefault="004047C4" w:rsidP="004047C4">
            <w:pPr>
              <w:spacing w:before="40" w:after="40"/>
              <w:ind w:firstLine="284"/>
              <w:rPr>
                <w:rFonts w:ascii="Times New Roman" w:hAnsi="Times New Roman" w:cs="Times New Roman"/>
              </w:rPr>
            </w:pPr>
            <w:r w:rsidRPr="001C7051">
              <w:rPr>
                <w:rFonts w:ascii="Times New Roman" w:hAnsi="Times New Roman" w:cs="Times New Roman"/>
              </w:rPr>
              <w:t>«Массовая доля химических элементов по анализу готовой продукции может отличаться от заданной для анализа ковшевой пробы (маркировочного анализа) на значение, не превышающее предельных отклонений, установленных соответствующим стандартом или другими техническими документами»</w:t>
            </w:r>
            <w:r>
              <w:rPr>
                <w:rFonts w:ascii="Times New Roman" w:hAnsi="Times New Roman" w:cs="Times New Roman"/>
              </w:rPr>
              <w:t>.</w:t>
            </w:r>
          </w:p>
        </w:tc>
        <w:tc>
          <w:tcPr>
            <w:tcW w:w="2977" w:type="dxa"/>
            <w:tcBorders>
              <w:top w:val="single" w:sz="4" w:space="0" w:color="auto"/>
              <w:bottom w:val="single" w:sz="4" w:space="0" w:color="auto"/>
            </w:tcBorders>
          </w:tcPr>
          <w:p w:rsidR="004047C4" w:rsidRPr="00BC4152" w:rsidRDefault="002C204D"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3</w:t>
            </w:r>
            <w:r w:rsidR="00823F87">
              <w:rPr>
                <w:rFonts w:ascii="Times New Roman" w:hAnsi="Times New Roman" w:cs="Times New Roman"/>
              </w:rPr>
              <w:t>8</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vMerge/>
          </w:tcPr>
          <w:p w:rsidR="004047C4" w:rsidRDefault="004047C4"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И</w:t>
            </w:r>
            <w:r w:rsidRPr="000C12B6">
              <w:rPr>
                <w:rFonts w:ascii="Times New Roman" w:hAnsi="Times New Roman" w:cs="Times New Roman"/>
              </w:rPr>
              <w:t>сключить второй абзац</w:t>
            </w:r>
            <w:r>
              <w:rPr>
                <w:rFonts w:ascii="Times New Roman" w:hAnsi="Times New Roman" w:cs="Times New Roman"/>
              </w:rPr>
              <w:t>.</w:t>
            </w:r>
          </w:p>
          <w:p w:rsidR="004047C4" w:rsidRPr="000C12B6" w:rsidRDefault="004047C4" w:rsidP="004047C4">
            <w:pPr>
              <w:spacing w:before="40" w:after="40"/>
              <w:ind w:firstLine="284"/>
              <w:rPr>
                <w:rFonts w:ascii="Times New Roman" w:hAnsi="Times New Roman" w:cs="Times New Roman"/>
                <w:i/>
                <w:iCs/>
              </w:rPr>
            </w:pPr>
            <w:r w:rsidRPr="000C12B6">
              <w:rPr>
                <w:rFonts w:ascii="Times New Roman" w:hAnsi="Times New Roman" w:cs="Times New Roman"/>
                <w:i/>
                <w:iCs/>
              </w:rPr>
              <w:t xml:space="preserve">Классификация стали присваивается на стадии разработки ее химического состава с учетом установленных требований и в дальнейшем не должна изменяться, если ее химический состав не изменять в соответствующих нормативных документах. </w:t>
            </w:r>
          </w:p>
        </w:tc>
        <w:tc>
          <w:tcPr>
            <w:tcW w:w="2977" w:type="dxa"/>
            <w:tcBorders>
              <w:top w:val="single" w:sz="4" w:space="0" w:color="auto"/>
              <w:bottom w:val="single" w:sz="4" w:space="0" w:color="auto"/>
            </w:tcBorders>
          </w:tcPr>
          <w:p w:rsidR="004047C4" w:rsidRPr="00BC4152" w:rsidRDefault="002C204D" w:rsidP="002C204D">
            <w:pPr>
              <w:spacing w:before="40" w:after="40"/>
              <w:ind w:firstLine="113"/>
              <w:rPr>
                <w:rFonts w:ascii="Times New Roman" w:hAnsi="Times New Roman" w:cs="Times New Roman"/>
              </w:rPr>
            </w:pPr>
            <w:r>
              <w:rPr>
                <w:rFonts w:ascii="Times New Roman" w:hAnsi="Times New Roman" w:cs="Times New Roman"/>
              </w:rPr>
              <w:t xml:space="preserve">Принято. Классификацию проводят по п. 3.1. Из практики возможны случаи, когда фактическая выплавленная сталь будет соответствовать другому классу (к примеру, при отсутствии верхних границ элементов). В любом случает класс будет установлен изначально в </w:t>
            </w:r>
            <w:r>
              <w:rPr>
                <w:rFonts w:ascii="Times New Roman" w:hAnsi="Times New Roman" w:cs="Times New Roman"/>
              </w:rPr>
              <w:lastRenderedPageBreak/>
              <w:t>стандарте исходя из нижнего предела.</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lastRenderedPageBreak/>
              <w:t>3</w:t>
            </w:r>
            <w:r w:rsidR="00823F87">
              <w:rPr>
                <w:rFonts w:ascii="Times New Roman" w:hAnsi="Times New Roman" w:cs="Times New Roman"/>
              </w:rPr>
              <w:t>9</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«УИМ»</w:t>
            </w:r>
          </w:p>
          <w:p w:rsidR="004047C4" w:rsidRDefault="004047C4" w:rsidP="004047C4">
            <w:pPr>
              <w:spacing w:before="40" w:after="40"/>
              <w:rPr>
                <w:rFonts w:ascii="Times New Roman" w:hAnsi="Times New Roman" w:cs="Times New Roman"/>
              </w:rPr>
            </w:pPr>
            <w:r>
              <w:rPr>
                <w:rFonts w:ascii="Times New Roman" w:hAnsi="Times New Roman" w:cs="Times New Roman"/>
              </w:rPr>
              <w:t>№ НИЦ Ст-82/22 от 29.06.2022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Во втором абзаце з</w:t>
            </w:r>
            <w:r w:rsidRPr="000522CB">
              <w:rPr>
                <w:rFonts w:ascii="Times New Roman" w:hAnsi="Times New Roman" w:cs="Times New Roman"/>
              </w:rPr>
              <w:t>аменить слово: «подтвержден» на</w:t>
            </w:r>
            <w:r>
              <w:rPr>
                <w:rFonts w:ascii="Times New Roman" w:hAnsi="Times New Roman" w:cs="Times New Roman"/>
              </w:rPr>
              <w:t xml:space="preserve"> </w:t>
            </w:r>
            <w:r w:rsidRPr="000522CB">
              <w:rPr>
                <w:rFonts w:ascii="Times New Roman" w:hAnsi="Times New Roman" w:cs="Times New Roman"/>
              </w:rPr>
              <w:t>«проверен».</w:t>
            </w:r>
          </w:p>
          <w:p w:rsidR="004047C4" w:rsidRPr="00B04137" w:rsidRDefault="004047C4" w:rsidP="004047C4">
            <w:pPr>
              <w:spacing w:before="40" w:after="40"/>
              <w:ind w:firstLine="284"/>
              <w:rPr>
                <w:rFonts w:ascii="Times New Roman" w:hAnsi="Times New Roman" w:cs="Times New Roman"/>
              </w:rPr>
            </w:pPr>
            <w:r w:rsidRPr="000522CB">
              <w:rPr>
                <w:rFonts w:ascii="Times New Roman" w:hAnsi="Times New Roman" w:cs="Times New Roman"/>
                <w:i/>
                <w:iCs/>
              </w:rPr>
              <w:t>Редакционное уточнение.</w:t>
            </w:r>
          </w:p>
        </w:tc>
        <w:tc>
          <w:tcPr>
            <w:tcW w:w="2977" w:type="dxa"/>
            <w:tcBorders>
              <w:top w:val="single" w:sz="4" w:space="0" w:color="auto"/>
              <w:bottom w:val="single" w:sz="4" w:space="0" w:color="auto"/>
            </w:tcBorders>
          </w:tcPr>
          <w:p w:rsidR="004047C4" w:rsidRPr="00BC4152" w:rsidRDefault="002C204D" w:rsidP="004047C4">
            <w:pPr>
              <w:spacing w:before="40" w:after="40"/>
              <w:ind w:firstLine="113"/>
              <w:rPr>
                <w:rFonts w:ascii="Times New Roman" w:hAnsi="Times New Roman" w:cs="Times New Roman"/>
              </w:rPr>
            </w:pPr>
            <w:r>
              <w:rPr>
                <w:rFonts w:ascii="Times New Roman" w:hAnsi="Times New Roman" w:cs="Times New Roman"/>
              </w:rPr>
              <w:t>Редакция уточнена</w:t>
            </w:r>
          </w:p>
        </w:tc>
      </w:tr>
      <w:tr w:rsidR="004047C4" w:rsidRPr="00D4464C" w:rsidTr="00472386">
        <w:tc>
          <w:tcPr>
            <w:tcW w:w="543" w:type="dxa"/>
            <w:tcBorders>
              <w:top w:val="single" w:sz="4" w:space="0" w:color="auto"/>
              <w:bottom w:val="single" w:sz="4" w:space="0" w:color="auto"/>
            </w:tcBorders>
          </w:tcPr>
          <w:p w:rsidR="004047C4" w:rsidRPr="00BC4152" w:rsidRDefault="00823F87" w:rsidP="004047C4">
            <w:pPr>
              <w:spacing w:before="40" w:after="40"/>
              <w:rPr>
                <w:rFonts w:ascii="Times New Roman" w:hAnsi="Times New Roman" w:cs="Times New Roman"/>
              </w:rPr>
            </w:pPr>
            <w:r>
              <w:rPr>
                <w:rFonts w:ascii="Times New Roman" w:hAnsi="Times New Roman" w:cs="Times New Roman"/>
              </w:rPr>
              <w:t>40</w:t>
            </w:r>
          </w:p>
        </w:tc>
        <w:tc>
          <w:tcPr>
            <w:tcW w:w="1096" w:type="dxa"/>
            <w:tcBorders>
              <w:top w:val="single" w:sz="4" w:space="0" w:color="auto"/>
            </w:tcBorders>
          </w:tcPr>
          <w:p w:rsidR="004047C4" w:rsidRDefault="004047C4" w:rsidP="004047C4">
            <w:pPr>
              <w:spacing w:before="40" w:after="40"/>
              <w:rPr>
                <w:rFonts w:ascii="Times New Roman" w:hAnsi="Times New Roman" w:cs="Times New Roman"/>
              </w:rPr>
            </w:pPr>
            <w:r>
              <w:rPr>
                <w:rFonts w:ascii="Times New Roman" w:hAnsi="Times New Roman" w:cs="Times New Roman"/>
              </w:rPr>
              <w:t>3.1.6</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«УИМ»</w:t>
            </w:r>
          </w:p>
          <w:p w:rsidR="004047C4" w:rsidRDefault="004047C4" w:rsidP="004047C4">
            <w:pPr>
              <w:spacing w:before="40" w:after="40"/>
              <w:rPr>
                <w:rFonts w:ascii="Times New Roman" w:hAnsi="Times New Roman" w:cs="Times New Roman"/>
              </w:rPr>
            </w:pPr>
            <w:r>
              <w:rPr>
                <w:rFonts w:ascii="Times New Roman" w:hAnsi="Times New Roman" w:cs="Times New Roman"/>
              </w:rPr>
              <w:t>№ НИЦ Ст-82/22 от 29.06.2022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Дополнить пункт примечанием в следующей редакции:</w:t>
            </w:r>
          </w:p>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w:t>
            </w:r>
            <w:r w:rsidRPr="0029325E">
              <w:rPr>
                <w:rFonts w:ascii="Times New Roman" w:hAnsi="Times New Roman" w:cs="Times New Roman"/>
              </w:rPr>
              <w:t>П р и м е ч а н и е – При отнесении к вторичным черным металлам многослойная продукция классифицируется по</w:t>
            </w:r>
            <w:r>
              <w:rPr>
                <w:rFonts w:ascii="Times New Roman" w:hAnsi="Times New Roman" w:cs="Times New Roman"/>
              </w:rPr>
              <w:t xml:space="preserve"> </w:t>
            </w:r>
            <w:r w:rsidRPr="0029325E">
              <w:rPr>
                <w:rFonts w:ascii="Times New Roman" w:hAnsi="Times New Roman" w:cs="Times New Roman"/>
              </w:rPr>
              <w:t>усредненному химическому составу</w:t>
            </w:r>
            <w:r>
              <w:rPr>
                <w:rFonts w:ascii="Times New Roman" w:hAnsi="Times New Roman" w:cs="Times New Roman"/>
              </w:rPr>
              <w:t xml:space="preserve"> </w:t>
            </w:r>
            <w:r w:rsidRPr="0029325E">
              <w:rPr>
                <w:rFonts w:ascii="Times New Roman" w:hAnsi="Times New Roman" w:cs="Times New Roman"/>
              </w:rPr>
              <w:t>продукции и покрытия</w:t>
            </w:r>
            <w:r>
              <w:rPr>
                <w:rFonts w:ascii="Times New Roman" w:hAnsi="Times New Roman" w:cs="Times New Roman"/>
              </w:rPr>
              <w:t>».</w:t>
            </w:r>
          </w:p>
          <w:p w:rsidR="004047C4" w:rsidRPr="0029325E" w:rsidRDefault="004047C4" w:rsidP="004047C4">
            <w:pPr>
              <w:spacing w:before="40" w:after="40"/>
              <w:ind w:firstLine="284"/>
              <w:rPr>
                <w:rFonts w:ascii="Times New Roman" w:hAnsi="Times New Roman" w:cs="Times New Roman"/>
                <w:i/>
                <w:iCs/>
              </w:rPr>
            </w:pPr>
            <w:r>
              <w:rPr>
                <w:rFonts w:ascii="Times New Roman" w:hAnsi="Times New Roman" w:cs="Times New Roman"/>
                <w:i/>
                <w:iCs/>
              </w:rPr>
              <w:t xml:space="preserve">В соответствии с </w:t>
            </w:r>
            <w:r w:rsidRPr="0029325E">
              <w:rPr>
                <w:rFonts w:ascii="Times New Roman" w:hAnsi="Times New Roman" w:cs="Times New Roman"/>
                <w:i/>
                <w:iCs/>
              </w:rPr>
              <w:t>ГОСТ 2787</w:t>
            </w:r>
            <w:r>
              <w:rPr>
                <w:rFonts w:ascii="Times New Roman" w:hAnsi="Times New Roman" w:cs="Times New Roman"/>
                <w:i/>
                <w:iCs/>
              </w:rPr>
              <w:t>–</w:t>
            </w:r>
            <w:r w:rsidRPr="0029325E">
              <w:rPr>
                <w:rFonts w:ascii="Times New Roman" w:hAnsi="Times New Roman" w:cs="Times New Roman"/>
                <w:i/>
                <w:iCs/>
              </w:rPr>
              <w:t>2019</w:t>
            </w:r>
            <w:r>
              <w:rPr>
                <w:rFonts w:ascii="Times New Roman" w:hAnsi="Times New Roman" w:cs="Times New Roman"/>
                <w:i/>
                <w:iCs/>
              </w:rPr>
              <w:t>.</w:t>
            </w:r>
          </w:p>
        </w:tc>
        <w:tc>
          <w:tcPr>
            <w:tcW w:w="2977" w:type="dxa"/>
            <w:tcBorders>
              <w:top w:val="single" w:sz="4" w:space="0" w:color="auto"/>
              <w:bottom w:val="single" w:sz="4" w:space="0" w:color="auto"/>
            </w:tcBorders>
          </w:tcPr>
          <w:p w:rsidR="004047C4" w:rsidRPr="00BC4152" w:rsidRDefault="004E2631"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823F87" w:rsidP="004047C4">
            <w:pPr>
              <w:spacing w:before="40" w:after="40"/>
              <w:rPr>
                <w:rFonts w:ascii="Times New Roman" w:hAnsi="Times New Roman" w:cs="Times New Roman"/>
              </w:rPr>
            </w:pPr>
            <w:r>
              <w:rPr>
                <w:rFonts w:ascii="Times New Roman" w:hAnsi="Times New Roman" w:cs="Times New Roman"/>
              </w:rPr>
              <w:t>41</w:t>
            </w:r>
          </w:p>
        </w:tc>
        <w:tc>
          <w:tcPr>
            <w:tcW w:w="1096" w:type="dxa"/>
            <w:vMerge w:val="restart"/>
            <w:tcBorders>
              <w:top w:val="single" w:sz="4" w:space="0" w:color="auto"/>
            </w:tcBorders>
          </w:tcPr>
          <w:p w:rsidR="004047C4" w:rsidRDefault="004047C4" w:rsidP="004047C4">
            <w:pPr>
              <w:spacing w:before="40" w:after="40"/>
              <w:rPr>
                <w:rFonts w:ascii="Times New Roman" w:hAnsi="Times New Roman" w:cs="Times New Roman"/>
              </w:rPr>
            </w:pPr>
            <w:r>
              <w:rPr>
                <w:rFonts w:ascii="Times New Roman" w:hAnsi="Times New Roman" w:cs="Times New Roman"/>
              </w:rPr>
              <w:t>3.1.7</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«ВНИИЖТ»</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FE5424">
              <w:rPr>
                <w:rFonts w:ascii="Times New Roman" w:hAnsi="Times New Roman" w:cs="Times New Roman"/>
              </w:rPr>
              <w:t>РМ-09/266</w:t>
            </w:r>
            <w:r>
              <w:rPr>
                <w:rFonts w:ascii="Times New Roman" w:hAnsi="Times New Roman" w:cs="Times New Roman"/>
              </w:rPr>
              <w:t xml:space="preserve"> от 05.07.2022 г.</w:t>
            </w:r>
          </w:p>
        </w:tc>
        <w:tc>
          <w:tcPr>
            <w:tcW w:w="8930" w:type="dxa"/>
            <w:tcBorders>
              <w:top w:val="single" w:sz="4" w:space="0" w:color="auto"/>
              <w:bottom w:val="single" w:sz="4" w:space="0" w:color="auto"/>
            </w:tcBorders>
          </w:tcPr>
          <w:p w:rsidR="004047C4" w:rsidRPr="00FE5424" w:rsidRDefault="004047C4" w:rsidP="004047C4">
            <w:pPr>
              <w:spacing w:before="40" w:after="40"/>
              <w:ind w:firstLine="284"/>
              <w:rPr>
                <w:rFonts w:ascii="Times New Roman" w:hAnsi="Times New Roman" w:cs="Times New Roman"/>
              </w:rPr>
            </w:pPr>
            <w:r>
              <w:rPr>
                <w:rFonts w:ascii="Times New Roman" w:hAnsi="Times New Roman" w:cs="Times New Roman"/>
              </w:rPr>
              <w:t xml:space="preserve">Во </w:t>
            </w:r>
            <w:r w:rsidRPr="00FE5424">
              <w:rPr>
                <w:rFonts w:ascii="Times New Roman" w:hAnsi="Times New Roman" w:cs="Times New Roman"/>
              </w:rPr>
              <w:t>второ</w:t>
            </w:r>
            <w:r>
              <w:rPr>
                <w:rFonts w:ascii="Times New Roman" w:hAnsi="Times New Roman" w:cs="Times New Roman"/>
              </w:rPr>
              <w:t>м</w:t>
            </w:r>
            <w:r w:rsidRPr="00FE5424">
              <w:rPr>
                <w:rFonts w:ascii="Times New Roman" w:hAnsi="Times New Roman" w:cs="Times New Roman"/>
              </w:rPr>
              <w:t xml:space="preserve"> предложени</w:t>
            </w:r>
            <w:r>
              <w:rPr>
                <w:rFonts w:ascii="Times New Roman" w:hAnsi="Times New Roman" w:cs="Times New Roman"/>
              </w:rPr>
              <w:t>и</w:t>
            </w:r>
            <w:r w:rsidRPr="00FE5424">
              <w:rPr>
                <w:rFonts w:ascii="Times New Roman" w:hAnsi="Times New Roman" w:cs="Times New Roman"/>
              </w:rPr>
              <w:t xml:space="preserve"> число</w:t>
            </w:r>
            <w:r>
              <w:rPr>
                <w:rFonts w:ascii="Times New Roman" w:hAnsi="Times New Roman" w:cs="Times New Roman"/>
              </w:rPr>
              <w:t>:</w:t>
            </w:r>
            <w:r w:rsidRPr="00FE5424">
              <w:rPr>
                <w:rFonts w:ascii="Times New Roman" w:hAnsi="Times New Roman" w:cs="Times New Roman"/>
              </w:rPr>
              <w:t xml:space="preserve"> «0.5» изложить в редакции</w:t>
            </w:r>
            <w:r>
              <w:rPr>
                <w:rFonts w:ascii="Times New Roman" w:hAnsi="Times New Roman" w:cs="Times New Roman"/>
              </w:rPr>
              <w:t>:</w:t>
            </w:r>
            <w:r w:rsidRPr="00FE5424">
              <w:rPr>
                <w:rFonts w:ascii="Times New Roman" w:hAnsi="Times New Roman" w:cs="Times New Roman"/>
              </w:rPr>
              <w:t xml:space="preserve"> «0,5».</w:t>
            </w:r>
          </w:p>
          <w:p w:rsidR="004047C4" w:rsidRPr="00FE5424" w:rsidRDefault="004047C4" w:rsidP="004047C4">
            <w:pPr>
              <w:spacing w:before="40" w:after="40"/>
              <w:ind w:firstLine="284"/>
              <w:rPr>
                <w:rFonts w:ascii="Times New Roman" w:hAnsi="Times New Roman" w:cs="Times New Roman"/>
                <w:i/>
                <w:iCs/>
              </w:rPr>
            </w:pPr>
            <w:r w:rsidRPr="00FE5424">
              <w:rPr>
                <w:rFonts w:ascii="Times New Roman" w:hAnsi="Times New Roman" w:cs="Times New Roman"/>
                <w:i/>
                <w:iCs/>
              </w:rPr>
              <w:t>В соответствии с п.4.15.2 ГОСТ 1.5-2001.</w:t>
            </w:r>
          </w:p>
        </w:tc>
        <w:tc>
          <w:tcPr>
            <w:tcW w:w="2977" w:type="dxa"/>
            <w:tcBorders>
              <w:top w:val="single" w:sz="4" w:space="0" w:color="auto"/>
              <w:bottom w:val="single" w:sz="4" w:space="0" w:color="auto"/>
            </w:tcBorders>
          </w:tcPr>
          <w:p w:rsidR="004047C4" w:rsidRPr="00BC4152" w:rsidRDefault="004E2631"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4</w:t>
            </w:r>
            <w:r w:rsidR="00823F87">
              <w:rPr>
                <w:rFonts w:ascii="Times New Roman" w:hAnsi="Times New Roman" w:cs="Times New Roman"/>
              </w:rPr>
              <w:t>2</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vMerge w:val="restart"/>
          </w:tcPr>
          <w:p w:rsidR="004047C4" w:rsidRDefault="004047C4"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p w:rsidR="00450AD0" w:rsidRDefault="00450AD0" w:rsidP="004047C4">
            <w:pPr>
              <w:spacing w:before="40" w:after="40"/>
              <w:rPr>
                <w:rFonts w:ascii="Times New Roman" w:hAnsi="Times New Roman" w:cs="Times New Roman"/>
              </w:rPr>
            </w:pPr>
          </w:p>
          <w:p w:rsidR="00DA58AA" w:rsidRDefault="00DA58AA" w:rsidP="00DA58AA">
            <w:pPr>
              <w:spacing w:before="40" w:after="40"/>
              <w:rPr>
                <w:rFonts w:ascii="Times New Roman" w:hAnsi="Times New Roman" w:cs="Times New Roman"/>
              </w:rPr>
            </w:pPr>
            <w:r>
              <w:rPr>
                <w:rFonts w:ascii="Times New Roman" w:hAnsi="Times New Roman" w:cs="Times New Roman"/>
              </w:rPr>
              <w:t>ПАО «ЧМК»</w:t>
            </w:r>
          </w:p>
          <w:p w:rsidR="00DA58AA" w:rsidRDefault="00DA58AA" w:rsidP="00DA58AA">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4047C4" w:rsidRPr="00B04137" w:rsidRDefault="004047C4" w:rsidP="004047C4">
            <w:pPr>
              <w:spacing w:before="40" w:after="40"/>
              <w:ind w:firstLine="284"/>
              <w:rPr>
                <w:rFonts w:ascii="Times New Roman" w:hAnsi="Times New Roman" w:cs="Times New Roman"/>
              </w:rPr>
            </w:pPr>
            <w:r w:rsidRPr="00846F85">
              <w:rPr>
                <w:rFonts w:ascii="Times New Roman" w:hAnsi="Times New Roman" w:cs="Times New Roman"/>
              </w:rPr>
              <w:t>Заменить «0.5» на «0,5» и «0.50» на «0,50». Указать диапазон значений следующим образом: От 0,3 % до 0,5 %; От 0,30 % до 0,50 %.</w:t>
            </w:r>
          </w:p>
        </w:tc>
        <w:tc>
          <w:tcPr>
            <w:tcW w:w="2977" w:type="dxa"/>
            <w:tcBorders>
              <w:top w:val="single" w:sz="4" w:space="0" w:color="auto"/>
              <w:bottom w:val="single" w:sz="4" w:space="0" w:color="auto"/>
            </w:tcBorders>
          </w:tcPr>
          <w:p w:rsidR="004047C4" w:rsidRPr="00BC4152" w:rsidRDefault="004E2631"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4</w:t>
            </w:r>
            <w:r w:rsidR="00823F87">
              <w:rPr>
                <w:rFonts w:ascii="Times New Roman" w:hAnsi="Times New Roman" w:cs="Times New Roman"/>
              </w:rPr>
              <w:t>3</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vMerge/>
          </w:tcPr>
          <w:p w:rsidR="004047C4" w:rsidRDefault="004047C4"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И</w:t>
            </w:r>
            <w:r w:rsidRPr="00FC6651">
              <w:rPr>
                <w:rFonts w:ascii="Times New Roman" w:hAnsi="Times New Roman" w:cs="Times New Roman"/>
              </w:rPr>
              <w:t>сключить второе предложение.</w:t>
            </w:r>
          </w:p>
          <w:p w:rsidR="004047C4" w:rsidRPr="00FC6651" w:rsidRDefault="004047C4" w:rsidP="004047C4">
            <w:pPr>
              <w:spacing w:before="40" w:after="40"/>
              <w:ind w:firstLine="284"/>
              <w:rPr>
                <w:rFonts w:ascii="Times New Roman" w:hAnsi="Times New Roman" w:cs="Times New Roman"/>
                <w:i/>
                <w:iCs/>
              </w:rPr>
            </w:pPr>
            <w:r w:rsidRPr="00FC6651">
              <w:rPr>
                <w:rFonts w:ascii="Times New Roman" w:hAnsi="Times New Roman" w:cs="Times New Roman"/>
                <w:i/>
                <w:iCs/>
              </w:rPr>
              <w:t xml:space="preserve">Первое и второе предложения пункта на соответствуют друг другу по содержанию. </w:t>
            </w:r>
          </w:p>
        </w:tc>
        <w:tc>
          <w:tcPr>
            <w:tcW w:w="2977" w:type="dxa"/>
            <w:tcBorders>
              <w:top w:val="single" w:sz="4" w:space="0" w:color="auto"/>
              <w:bottom w:val="single" w:sz="4" w:space="0" w:color="auto"/>
            </w:tcBorders>
          </w:tcPr>
          <w:p w:rsidR="004047C4" w:rsidRPr="00BC4152" w:rsidRDefault="004E2631" w:rsidP="004E2631">
            <w:pPr>
              <w:spacing w:before="40" w:after="40"/>
              <w:ind w:firstLine="113"/>
              <w:rPr>
                <w:rFonts w:ascii="Times New Roman" w:hAnsi="Times New Roman" w:cs="Times New Roman"/>
              </w:rPr>
            </w:pPr>
            <w:r>
              <w:rPr>
                <w:rFonts w:ascii="Times New Roman" w:hAnsi="Times New Roman" w:cs="Times New Roman"/>
              </w:rPr>
              <w:t>Отклонено. Пункт не распространяется на значения указанные в стандартах с химическим составом а приведен для примера.</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4</w:t>
            </w:r>
            <w:r w:rsidR="00823F87">
              <w:rPr>
                <w:rFonts w:ascii="Times New Roman" w:hAnsi="Times New Roman" w:cs="Times New Roman"/>
              </w:rPr>
              <w:t>4</w:t>
            </w:r>
          </w:p>
        </w:tc>
        <w:tc>
          <w:tcPr>
            <w:tcW w:w="1096" w:type="dxa"/>
            <w:tcBorders>
              <w:top w:val="single" w:sz="4" w:space="0" w:color="auto"/>
            </w:tcBorders>
          </w:tcPr>
          <w:p w:rsidR="004047C4" w:rsidRPr="00BC4152" w:rsidRDefault="004047C4" w:rsidP="004047C4">
            <w:pPr>
              <w:spacing w:before="40" w:after="40"/>
              <w:rPr>
                <w:rFonts w:ascii="Times New Roman" w:hAnsi="Times New Roman" w:cs="Times New Roman"/>
              </w:rPr>
            </w:pPr>
            <w:r>
              <w:rPr>
                <w:rFonts w:ascii="Times New Roman" w:hAnsi="Times New Roman" w:cs="Times New Roman"/>
              </w:rPr>
              <w:t>3.2</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«ВМЗ»</w:t>
            </w:r>
          </w:p>
          <w:p w:rsidR="004047C4" w:rsidRDefault="004047C4" w:rsidP="004047C4">
            <w:pPr>
              <w:spacing w:before="40" w:after="40"/>
              <w:rPr>
                <w:rFonts w:ascii="Times New Roman" w:hAnsi="Times New Roman" w:cs="Times New Roman"/>
              </w:rPr>
            </w:pPr>
            <w:r>
              <w:rPr>
                <w:rFonts w:ascii="Times New Roman" w:hAnsi="Times New Roman" w:cs="Times New Roman"/>
              </w:rPr>
              <w:lastRenderedPageBreak/>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p w:rsidR="00450AD0" w:rsidRDefault="00450AD0" w:rsidP="004047C4">
            <w:pPr>
              <w:spacing w:before="40" w:after="40"/>
              <w:rPr>
                <w:rFonts w:ascii="Times New Roman" w:hAnsi="Times New Roman" w:cs="Times New Roman"/>
              </w:rPr>
            </w:pPr>
          </w:p>
          <w:p w:rsidR="004047C4" w:rsidRDefault="004047C4" w:rsidP="004047C4">
            <w:pPr>
              <w:spacing w:before="40" w:after="40"/>
              <w:rPr>
                <w:rFonts w:ascii="Times New Roman" w:hAnsi="Times New Roman" w:cs="Times New Roman"/>
              </w:rPr>
            </w:pPr>
            <w:r>
              <w:rPr>
                <w:rFonts w:ascii="Times New Roman" w:hAnsi="Times New Roman" w:cs="Times New Roman"/>
              </w:rPr>
              <w:t>АО «ВНИИЖТ»</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FE5424">
              <w:rPr>
                <w:rFonts w:ascii="Times New Roman" w:hAnsi="Times New Roman" w:cs="Times New Roman"/>
              </w:rPr>
              <w:t>РМ-09/266</w:t>
            </w:r>
            <w:r>
              <w:rPr>
                <w:rFonts w:ascii="Times New Roman" w:hAnsi="Times New Roman" w:cs="Times New Roman"/>
              </w:rPr>
              <w:t xml:space="preserve"> от 05.07.2022 г.</w:t>
            </w:r>
          </w:p>
          <w:p w:rsidR="00450AD0" w:rsidRDefault="00450AD0" w:rsidP="004047C4">
            <w:pPr>
              <w:spacing w:before="40" w:after="40"/>
              <w:rPr>
                <w:rFonts w:ascii="Times New Roman" w:hAnsi="Times New Roman" w:cs="Times New Roman"/>
              </w:rPr>
            </w:pPr>
          </w:p>
          <w:p w:rsidR="00450AD0" w:rsidRDefault="00450AD0" w:rsidP="00450AD0">
            <w:pPr>
              <w:spacing w:before="40" w:after="40"/>
              <w:rPr>
                <w:rFonts w:ascii="Times New Roman" w:hAnsi="Times New Roman" w:cs="Times New Roman"/>
              </w:rPr>
            </w:pPr>
            <w:r>
              <w:rPr>
                <w:rFonts w:ascii="Times New Roman" w:hAnsi="Times New Roman" w:cs="Times New Roman"/>
              </w:rPr>
              <w:t>ПАО «ЧМК»</w:t>
            </w:r>
          </w:p>
          <w:p w:rsidR="00450AD0" w:rsidRPr="00BC4152" w:rsidRDefault="00450AD0" w:rsidP="00450AD0">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4047C4" w:rsidRPr="00B04137" w:rsidRDefault="004047C4" w:rsidP="004047C4">
            <w:pPr>
              <w:spacing w:before="40" w:after="40"/>
              <w:ind w:firstLine="284"/>
              <w:rPr>
                <w:rFonts w:ascii="Times New Roman" w:hAnsi="Times New Roman" w:cs="Times New Roman"/>
              </w:rPr>
            </w:pPr>
            <w:r w:rsidRPr="00B04137">
              <w:rPr>
                <w:rFonts w:ascii="Times New Roman" w:hAnsi="Times New Roman" w:cs="Times New Roman"/>
              </w:rPr>
              <w:lastRenderedPageBreak/>
              <w:t>Уточнить нумерацию подпунктов с 3.2.1</w:t>
            </w:r>
            <w:r>
              <w:rPr>
                <w:rFonts w:ascii="Times New Roman" w:hAnsi="Times New Roman" w:cs="Times New Roman"/>
              </w:rPr>
              <w:t>.</w:t>
            </w:r>
          </w:p>
        </w:tc>
        <w:tc>
          <w:tcPr>
            <w:tcW w:w="2977" w:type="dxa"/>
            <w:tcBorders>
              <w:top w:val="single" w:sz="4" w:space="0" w:color="auto"/>
              <w:bottom w:val="single" w:sz="4" w:space="0" w:color="auto"/>
            </w:tcBorders>
          </w:tcPr>
          <w:p w:rsidR="004047C4" w:rsidRPr="00BC4152" w:rsidRDefault="004E2631"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4</w:t>
            </w:r>
            <w:r w:rsidR="00823F87">
              <w:rPr>
                <w:rFonts w:ascii="Times New Roman" w:hAnsi="Times New Roman" w:cs="Times New Roman"/>
              </w:rPr>
              <w:t>5</w:t>
            </w:r>
          </w:p>
        </w:tc>
        <w:tc>
          <w:tcPr>
            <w:tcW w:w="1096" w:type="dxa"/>
            <w:vMerge w:val="restart"/>
            <w:tcBorders>
              <w:top w:val="single" w:sz="4" w:space="0" w:color="auto"/>
            </w:tcBorders>
          </w:tcPr>
          <w:p w:rsidR="004047C4" w:rsidRPr="00BC4152" w:rsidRDefault="004047C4" w:rsidP="004047C4">
            <w:pPr>
              <w:spacing w:before="40" w:after="40"/>
              <w:rPr>
                <w:rFonts w:ascii="Times New Roman" w:hAnsi="Times New Roman" w:cs="Times New Roman"/>
              </w:rPr>
            </w:pPr>
            <w:r>
              <w:rPr>
                <w:rFonts w:ascii="Times New Roman" w:hAnsi="Times New Roman" w:cs="Times New Roman"/>
              </w:rPr>
              <w:t>3.2.4</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«ВМЗ»</w:t>
            </w:r>
          </w:p>
          <w:p w:rsidR="004047C4" w:rsidRPr="00BC4152"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4047C4" w:rsidRPr="00BC4152" w:rsidRDefault="004047C4" w:rsidP="004047C4">
            <w:pPr>
              <w:spacing w:before="40" w:after="40"/>
              <w:ind w:firstLine="284"/>
              <w:rPr>
                <w:rFonts w:ascii="Times New Roman" w:hAnsi="Times New Roman" w:cs="Times New Roman"/>
              </w:rPr>
            </w:pPr>
            <w:r w:rsidRPr="00ED3AB6">
              <w:rPr>
                <w:rFonts w:ascii="Times New Roman" w:hAnsi="Times New Roman" w:cs="Times New Roman"/>
              </w:rPr>
              <w:t>Конкретизировать определение или перечислить марки стали, которые являются исключением</w:t>
            </w:r>
            <w:r>
              <w:rPr>
                <w:rFonts w:ascii="Times New Roman" w:hAnsi="Times New Roman" w:cs="Times New Roman"/>
              </w:rPr>
              <w:t xml:space="preserve"> с </w:t>
            </w:r>
            <w:r w:rsidRPr="00ED3AB6">
              <w:rPr>
                <w:rFonts w:ascii="Times New Roman" w:hAnsi="Times New Roman" w:cs="Times New Roman"/>
              </w:rPr>
              <w:t>минимальн</w:t>
            </w:r>
            <w:r>
              <w:rPr>
                <w:rFonts w:ascii="Times New Roman" w:hAnsi="Times New Roman" w:cs="Times New Roman"/>
              </w:rPr>
              <w:t>ой</w:t>
            </w:r>
            <w:r w:rsidRPr="00ED3AB6">
              <w:rPr>
                <w:rFonts w:ascii="Times New Roman" w:hAnsi="Times New Roman" w:cs="Times New Roman"/>
              </w:rPr>
              <w:t xml:space="preserve"> массов</w:t>
            </w:r>
            <w:r>
              <w:rPr>
                <w:rFonts w:ascii="Times New Roman" w:hAnsi="Times New Roman" w:cs="Times New Roman"/>
              </w:rPr>
              <w:t xml:space="preserve">ой </w:t>
            </w:r>
            <w:r w:rsidRPr="00ED3AB6">
              <w:rPr>
                <w:rFonts w:ascii="Times New Roman" w:hAnsi="Times New Roman" w:cs="Times New Roman"/>
              </w:rPr>
              <w:t>дол</w:t>
            </w:r>
            <w:r>
              <w:rPr>
                <w:rFonts w:ascii="Times New Roman" w:hAnsi="Times New Roman" w:cs="Times New Roman"/>
              </w:rPr>
              <w:t>ей</w:t>
            </w:r>
            <w:r w:rsidRPr="00ED3AB6">
              <w:rPr>
                <w:rFonts w:ascii="Times New Roman" w:hAnsi="Times New Roman" w:cs="Times New Roman"/>
              </w:rPr>
              <w:t xml:space="preserve"> хрома 7,5 %.</w:t>
            </w:r>
          </w:p>
        </w:tc>
        <w:tc>
          <w:tcPr>
            <w:tcW w:w="2977" w:type="dxa"/>
            <w:tcBorders>
              <w:top w:val="single" w:sz="4" w:space="0" w:color="auto"/>
              <w:bottom w:val="single" w:sz="4" w:space="0" w:color="auto"/>
            </w:tcBorders>
          </w:tcPr>
          <w:p w:rsidR="004047C4" w:rsidRPr="00BC4152" w:rsidRDefault="004E2631" w:rsidP="004047C4">
            <w:pPr>
              <w:spacing w:before="40" w:after="40"/>
              <w:ind w:firstLine="113"/>
              <w:rPr>
                <w:rFonts w:ascii="Times New Roman" w:hAnsi="Times New Roman" w:cs="Times New Roman"/>
              </w:rPr>
            </w:pPr>
            <w:r>
              <w:rPr>
                <w:rFonts w:ascii="Times New Roman" w:hAnsi="Times New Roman" w:cs="Times New Roman"/>
              </w:rPr>
              <w:t xml:space="preserve">Отклонено. См. п.4. раздела «Сведения о стандарте» </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4</w:t>
            </w:r>
            <w:r w:rsidR="00823F87">
              <w:rPr>
                <w:rFonts w:ascii="Times New Roman" w:hAnsi="Times New Roman" w:cs="Times New Roman"/>
              </w:rPr>
              <w:t>6</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«БелЗАН»</w:t>
            </w:r>
          </w:p>
          <w:p w:rsidR="004047C4" w:rsidRDefault="004047C4" w:rsidP="004047C4">
            <w:pPr>
              <w:spacing w:before="40" w:after="40"/>
              <w:rPr>
                <w:rFonts w:ascii="Times New Roman" w:hAnsi="Times New Roman" w:cs="Times New Roman"/>
              </w:rPr>
            </w:pPr>
            <w:r>
              <w:rPr>
                <w:rFonts w:ascii="Times New Roman" w:hAnsi="Times New Roman" w:cs="Times New Roman"/>
              </w:rPr>
              <w:t>№ 0100-534 от 30.06.2022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Изложить в редакции:</w:t>
            </w:r>
          </w:p>
          <w:p w:rsidR="004047C4" w:rsidRPr="00703873" w:rsidRDefault="004047C4" w:rsidP="004047C4">
            <w:pPr>
              <w:spacing w:before="40" w:after="40"/>
              <w:ind w:firstLine="284"/>
              <w:rPr>
                <w:rFonts w:ascii="Times New Roman" w:hAnsi="Times New Roman" w:cs="Times New Roman"/>
              </w:rPr>
            </w:pPr>
            <w:r>
              <w:rPr>
                <w:rFonts w:ascii="Times New Roman" w:hAnsi="Times New Roman" w:cs="Times New Roman"/>
              </w:rPr>
              <w:t xml:space="preserve">«3.2.2 </w:t>
            </w:r>
            <w:r w:rsidRPr="00703873">
              <w:rPr>
                <w:rFonts w:ascii="Times New Roman" w:hAnsi="Times New Roman" w:cs="Times New Roman"/>
              </w:rPr>
              <w:t>Нержавеющие стали – это легированные стали с…</w:t>
            </w:r>
          </w:p>
          <w:p w:rsidR="004047C4" w:rsidRDefault="004047C4" w:rsidP="004047C4">
            <w:pPr>
              <w:spacing w:before="40" w:after="40"/>
              <w:ind w:firstLine="284"/>
              <w:rPr>
                <w:rFonts w:ascii="Times New Roman" w:hAnsi="Times New Roman" w:cs="Times New Roman"/>
              </w:rPr>
            </w:pPr>
            <w:r w:rsidRPr="00703873">
              <w:rPr>
                <w:rFonts w:ascii="Times New Roman" w:hAnsi="Times New Roman" w:cs="Times New Roman"/>
              </w:rPr>
              <w:t>…Примечание – У ограниченного количества нержавеющих…»</w:t>
            </w:r>
            <w:r>
              <w:rPr>
                <w:rFonts w:ascii="Times New Roman" w:hAnsi="Times New Roman" w:cs="Times New Roman"/>
              </w:rPr>
              <w:t>.</w:t>
            </w:r>
          </w:p>
          <w:p w:rsidR="004047C4" w:rsidRPr="002F2319" w:rsidRDefault="004047C4" w:rsidP="004047C4">
            <w:pPr>
              <w:spacing w:before="40" w:after="40"/>
              <w:ind w:firstLine="284"/>
              <w:rPr>
                <w:rFonts w:ascii="Times New Roman" w:hAnsi="Times New Roman" w:cs="Times New Roman"/>
                <w:i/>
                <w:iCs/>
              </w:rPr>
            </w:pPr>
            <w:r>
              <w:rPr>
                <w:rFonts w:ascii="Times New Roman" w:hAnsi="Times New Roman" w:cs="Times New Roman"/>
                <w:i/>
                <w:iCs/>
              </w:rPr>
              <w:t>Теряется связь внутри классификации.</w:t>
            </w:r>
          </w:p>
        </w:tc>
        <w:tc>
          <w:tcPr>
            <w:tcW w:w="2977" w:type="dxa"/>
            <w:tcBorders>
              <w:top w:val="single" w:sz="4" w:space="0" w:color="auto"/>
              <w:bottom w:val="single" w:sz="4" w:space="0" w:color="auto"/>
            </w:tcBorders>
          </w:tcPr>
          <w:p w:rsidR="004047C4" w:rsidRPr="00BC4152" w:rsidRDefault="004E2631" w:rsidP="004047C4">
            <w:pPr>
              <w:spacing w:before="40" w:after="40"/>
              <w:ind w:firstLine="113"/>
              <w:rPr>
                <w:rFonts w:ascii="Times New Roman" w:hAnsi="Times New Roman" w:cs="Times New Roman"/>
              </w:rPr>
            </w:pPr>
            <w:r>
              <w:rPr>
                <w:rFonts w:ascii="Times New Roman" w:hAnsi="Times New Roman" w:cs="Times New Roman"/>
              </w:rPr>
              <w:t>Отклонено. См. п.4. раздела «Сведения о стандарте»</w:t>
            </w:r>
          </w:p>
        </w:tc>
      </w:tr>
      <w:tr w:rsidR="0000048D" w:rsidRPr="00D4464C" w:rsidTr="00472386">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t>4</w:t>
            </w:r>
            <w:r w:rsidR="00823F87">
              <w:rPr>
                <w:rFonts w:ascii="Times New Roman" w:hAnsi="Times New Roman" w:cs="Times New Roman"/>
              </w:rPr>
              <w:t>7</w:t>
            </w:r>
          </w:p>
        </w:tc>
        <w:tc>
          <w:tcPr>
            <w:tcW w:w="1096" w:type="dxa"/>
            <w:vMerge w:val="restart"/>
            <w:tcBorders>
              <w:top w:val="single" w:sz="4" w:space="0" w:color="auto"/>
            </w:tcBorders>
          </w:tcPr>
          <w:p w:rsidR="0000048D" w:rsidRPr="00BC4152" w:rsidRDefault="0000048D" w:rsidP="004047C4">
            <w:pPr>
              <w:spacing w:before="40" w:after="40"/>
              <w:rPr>
                <w:rFonts w:ascii="Times New Roman" w:hAnsi="Times New Roman" w:cs="Times New Roman"/>
              </w:rPr>
            </w:pPr>
            <w:r>
              <w:rPr>
                <w:rFonts w:ascii="Times New Roman" w:hAnsi="Times New Roman" w:cs="Times New Roman"/>
              </w:rPr>
              <w:t>3.2.5</w:t>
            </w:r>
          </w:p>
        </w:tc>
        <w:tc>
          <w:tcPr>
            <w:tcW w:w="1617" w:type="dxa"/>
            <w:gridSpan w:val="2"/>
          </w:tcPr>
          <w:p w:rsidR="0000048D" w:rsidRDefault="0000048D" w:rsidP="004047C4">
            <w:pPr>
              <w:spacing w:before="40" w:after="40"/>
              <w:rPr>
                <w:rFonts w:ascii="Times New Roman" w:hAnsi="Times New Roman" w:cs="Times New Roman"/>
              </w:rPr>
            </w:pPr>
            <w:r>
              <w:rPr>
                <w:rFonts w:ascii="Times New Roman" w:hAnsi="Times New Roman" w:cs="Times New Roman"/>
              </w:rPr>
              <w:t>АО «ВМЗ»</w:t>
            </w:r>
          </w:p>
          <w:p w:rsidR="0000048D" w:rsidRPr="00BC4152" w:rsidRDefault="0000048D"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00048D" w:rsidRPr="00BC4152" w:rsidRDefault="0000048D" w:rsidP="004047C4">
            <w:pPr>
              <w:spacing w:before="40" w:after="40"/>
              <w:ind w:firstLine="284"/>
              <w:rPr>
                <w:rFonts w:ascii="Times New Roman" w:hAnsi="Times New Roman" w:cs="Times New Roman"/>
              </w:rPr>
            </w:pPr>
            <w:r w:rsidRPr="006E501D">
              <w:rPr>
                <w:rFonts w:ascii="Times New Roman" w:hAnsi="Times New Roman" w:cs="Times New Roman"/>
              </w:rPr>
              <w:t>Уточнить</w:t>
            </w:r>
            <w:r>
              <w:rPr>
                <w:rFonts w:ascii="Times New Roman" w:hAnsi="Times New Roman" w:cs="Times New Roman"/>
              </w:rPr>
              <w:t>, ч</w:t>
            </w:r>
            <w:r w:rsidRPr="006E501D">
              <w:rPr>
                <w:rFonts w:ascii="Times New Roman" w:hAnsi="Times New Roman" w:cs="Times New Roman"/>
              </w:rPr>
              <w:t>то подразумевается под словом «разбегов».</w:t>
            </w:r>
          </w:p>
        </w:tc>
        <w:tc>
          <w:tcPr>
            <w:tcW w:w="2977" w:type="dxa"/>
            <w:tcBorders>
              <w:top w:val="single" w:sz="4" w:space="0" w:color="auto"/>
              <w:bottom w:val="single" w:sz="4" w:space="0" w:color="auto"/>
            </w:tcBorders>
          </w:tcPr>
          <w:p w:rsidR="0000048D" w:rsidRPr="00BC4152" w:rsidRDefault="001B32F1" w:rsidP="004047C4">
            <w:pPr>
              <w:spacing w:before="40" w:after="40"/>
              <w:ind w:firstLine="113"/>
              <w:rPr>
                <w:rFonts w:ascii="Times New Roman" w:hAnsi="Times New Roman" w:cs="Times New Roman"/>
              </w:rPr>
            </w:pPr>
            <w:r>
              <w:rPr>
                <w:rFonts w:ascii="Times New Roman" w:hAnsi="Times New Roman" w:cs="Times New Roman"/>
              </w:rPr>
              <w:t>Интервал содержания химического элемента</w:t>
            </w:r>
            <w:r w:rsidR="00BD317A">
              <w:rPr>
                <w:rFonts w:ascii="Times New Roman" w:hAnsi="Times New Roman" w:cs="Times New Roman"/>
              </w:rPr>
              <w:t>. Редакция уточнена</w:t>
            </w:r>
          </w:p>
        </w:tc>
      </w:tr>
      <w:tr w:rsidR="0000048D" w:rsidRPr="00D4464C" w:rsidTr="0000048D">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t>4</w:t>
            </w:r>
            <w:r w:rsidR="00823F87">
              <w:rPr>
                <w:rFonts w:ascii="Times New Roman" w:hAnsi="Times New Roman" w:cs="Times New Roman"/>
              </w:rPr>
              <w:t>8</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vMerge w:val="restart"/>
          </w:tcPr>
          <w:p w:rsidR="0000048D" w:rsidRDefault="0000048D" w:rsidP="004047C4">
            <w:pPr>
              <w:spacing w:before="40" w:after="40"/>
              <w:rPr>
                <w:rFonts w:ascii="Times New Roman" w:hAnsi="Times New Roman" w:cs="Times New Roman"/>
              </w:rPr>
            </w:pPr>
            <w:r>
              <w:rPr>
                <w:rFonts w:ascii="Times New Roman" w:hAnsi="Times New Roman" w:cs="Times New Roman"/>
              </w:rPr>
              <w:t xml:space="preserve">ТК 357 «Стальные и чугунные </w:t>
            </w:r>
            <w:r>
              <w:rPr>
                <w:rFonts w:ascii="Times New Roman" w:hAnsi="Times New Roman" w:cs="Times New Roman"/>
              </w:rPr>
              <w:lastRenderedPageBreak/>
              <w:t>трубы и баллоны»</w:t>
            </w:r>
          </w:p>
          <w:p w:rsidR="0000048D" w:rsidRDefault="0000048D"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00048D" w:rsidRPr="002D26CF" w:rsidRDefault="0000048D" w:rsidP="004047C4">
            <w:pPr>
              <w:spacing w:before="40" w:after="40"/>
              <w:ind w:firstLine="284"/>
              <w:rPr>
                <w:rFonts w:ascii="Times New Roman" w:hAnsi="Times New Roman" w:cs="Times New Roman"/>
              </w:rPr>
            </w:pPr>
            <w:r>
              <w:rPr>
                <w:rFonts w:ascii="Times New Roman" w:hAnsi="Times New Roman" w:cs="Times New Roman"/>
              </w:rPr>
              <w:lastRenderedPageBreak/>
              <w:t>Заменить «другие легированные стали» на «л</w:t>
            </w:r>
            <w:r w:rsidRPr="002D26CF">
              <w:rPr>
                <w:rFonts w:ascii="Times New Roman" w:hAnsi="Times New Roman" w:cs="Times New Roman"/>
              </w:rPr>
              <w:t>егированные стали</w:t>
            </w:r>
            <w:r>
              <w:rPr>
                <w:rFonts w:ascii="Times New Roman" w:hAnsi="Times New Roman" w:cs="Times New Roman"/>
              </w:rPr>
              <w:t>».</w:t>
            </w:r>
          </w:p>
          <w:p w:rsidR="0000048D" w:rsidRPr="002D26CF" w:rsidRDefault="0000048D" w:rsidP="004047C4">
            <w:pPr>
              <w:spacing w:before="40" w:after="40"/>
              <w:ind w:firstLine="284"/>
              <w:rPr>
                <w:rFonts w:ascii="Times New Roman" w:hAnsi="Times New Roman" w:cs="Times New Roman"/>
                <w:i/>
                <w:iCs/>
              </w:rPr>
            </w:pPr>
            <w:r w:rsidRPr="002D26CF">
              <w:rPr>
                <w:rFonts w:ascii="Times New Roman" w:hAnsi="Times New Roman" w:cs="Times New Roman"/>
                <w:i/>
                <w:iCs/>
              </w:rPr>
              <w:t>См. определение в 1м абзаце, наименование табл.1, 4.3.1, 4.3.2</w:t>
            </w:r>
            <w:r>
              <w:rPr>
                <w:rFonts w:ascii="Times New Roman" w:hAnsi="Times New Roman" w:cs="Times New Roman"/>
                <w:i/>
                <w:iCs/>
              </w:rPr>
              <w:t>.</w:t>
            </w:r>
          </w:p>
        </w:tc>
        <w:tc>
          <w:tcPr>
            <w:tcW w:w="2977" w:type="dxa"/>
            <w:tcBorders>
              <w:top w:val="single" w:sz="4" w:space="0" w:color="auto"/>
              <w:bottom w:val="single" w:sz="4" w:space="0" w:color="auto"/>
            </w:tcBorders>
          </w:tcPr>
          <w:p w:rsidR="0000048D" w:rsidRPr="00BC4152" w:rsidRDefault="001B32F1"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0048D" w:rsidRPr="00D4464C" w:rsidTr="0000048D">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t>4</w:t>
            </w:r>
            <w:r w:rsidR="00823F87">
              <w:rPr>
                <w:rFonts w:ascii="Times New Roman" w:hAnsi="Times New Roman" w:cs="Times New Roman"/>
              </w:rPr>
              <w:t>9</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vMerge/>
          </w:tcPr>
          <w:p w:rsidR="0000048D" w:rsidRDefault="0000048D"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00048D" w:rsidRDefault="0000048D" w:rsidP="004047C4">
            <w:pPr>
              <w:spacing w:before="40" w:after="40"/>
              <w:ind w:firstLine="284"/>
              <w:rPr>
                <w:rFonts w:ascii="Times New Roman" w:hAnsi="Times New Roman" w:cs="Times New Roman"/>
              </w:rPr>
            </w:pPr>
            <w:r>
              <w:rPr>
                <w:rFonts w:ascii="Times New Roman" w:hAnsi="Times New Roman" w:cs="Times New Roman"/>
              </w:rPr>
              <w:t>Изложить первый абзац в следующей редакции:</w:t>
            </w:r>
          </w:p>
          <w:p w:rsidR="0000048D" w:rsidRPr="00587D1A" w:rsidRDefault="0000048D" w:rsidP="004047C4">
            <w:pPr>
              <w:spacing w:before="40" w:after="40"/>
              <w:ind w:firstLine="284"/>
              <w:rPr>
                <w:rFonts w:ascii="Times New Roman" w:hAnsi="Times New Roman" w:cs="Times New Roman"/>
              </w:rPr>
            </w:pPr>
            <w:r>
              <w:rPr>
                <w:rFonts w:ascii="Times New Roman" w:hAnsi="Times New Roman" w:cs="Times New Roman"/>
              </w:rPr>
              <w:lastRenderedPageBreak/>
              <w:t>«</w:t>
            </w:r>
            <w:r w:rsidRPr="00587D1A">
              <w:rPr>
                <w:rFonts w:ascii="Times New Roman" w:hAnsi="Times New Roman" w:cs="Times New Roman"/>
              </w:rPr>
              <w:t>3.2.5</w:t>
            </w:r>
            <w:r w:rsidRPr="00587D1A">
              <w:rPr>
                <w:rFonts w:ascii="Times New Roman" w:hAnsi="Times New Roman" w:cs="Times New Roman"/>
              </w:rPr>
              <w:tab/>
              <w:t>Легированные стали</w:t>
            </w:r>
          </w:p>
          <w:p w:rsidR="0000048D" w:rsidRDefault="0000048D" w:rsidP="004047C4">
            <w:pPr>
              <w:spacing w:before="40" w:after="40"/>
              <w:ind w:firstLine="284"/>
              <w:rPr>
                <w:rFonts w:ascii="Times New Roman" w:hAnsi="Times New Roman" w:cs="Times New Roman"/>
              </w:rPr>
            </w:pPr>
            <w:r w:rsidRPr="00587D1A">
              <w:rPr>
                <w:rFonts w:ascii="Times New Roman" w:hAnsi="Times New Roman" w:cs="Times New Roman"/>
              </w:rPr>
              <w:t xml:space="preserve">Легированные стали – это стали, которые по определению не являются нержавеющими, но отличаются тем, что у них массовая доля, как минимум, одного химического элемента из указанных в таблице 1, с учетом 3.1, </w:t>
            </w:r>
            <w:r w:rsidRPr="00587D1A">
              <w:rPr>
                <w:rFonts w:ascii="Times New Roman" w:hAnsi="Times New Roman" w:cs="Times New Roman"/>
                <w:u w:val="single"/>
              </w:rPr>
              <w:t>превышает установленное предельное значение</w:t>
            </w:r>
            <w:r>
              <w:rPr>
                <w:rFonts w:ascii="Times New Roman" w:hAnsi="Times New Roman" w:cs="Times New Roman"/>
              </w:rPr>
              <w:t>»</w:t>
            </w:r>
            <w:r w:rsidRPr="00587D1A">
              <w:rPr>
                <w:rFonts w:ascii="Times New Roman" w:hAnsi="Times New Roman" w:cs="Times New Roman"/>
              </w:rPr>
              <w:t>.</w:t>
            </w:r>
          </w:p>
          <w:p w:rsidR="0000048D" w:rsidRPr="00587D1A" w:rsidRDefault="0000048D" w:rsidP="004047C4">
            <w:pPr>
              <w:spacing w:before="40" w:after="40"/>
              <w:ind w:firstLine="284"/>
              <w:rPr>
                <w:rFonts w:ascii="Times New Roman" w:hAnsi="Times New Roman" w:cs="Times New Roman"/>
                <w:i/>
                <w:iCs/>
              </w:rPr>
            </w:pPr>
            <w:r>
              <w:rPr>
                <w:rFonts w:ascii="Times New Roman" w:hAnsi="Times New Roman" w:cs="Times New Roman"/>
                <w:i/>
                <w:iCs/>
              </w:rPr>
              <w:t>Уточнение формулировки.</w:t>
            </w:r>
          </w:p>
        </w:tc>
        <w:tc>
          <w:tcPr>
            <w:tcW w:w="2977" w:type="dxa"/>
            <w:tcBorders>
              <w:top w:val="single" w:sz="4" w:space="0" w:color="auto"/>
              <w:bottom w:val="single" w:sz="4" w:space="0" w:color="auto"/>
            </w:tcBorders>
          </w:tcPr>
          <w:p w:rsidR="0000048D" w:rsidRPr="00BC4152" w:rsidRDefault="00CD38C2" w:rsidP="004047C4">
            <w:pPr>
              <w:spacing w:before="40" w:after="40"/>
              <w:ind w:firstLine="113"/>
              <w:rPr>
                <w:rFonts w:ascii="Times New Roman" w:hAnsi="Times New Roman" w:cs="Times New Roman"/>
              </w:rPr>
            </w:pPr>
            <w:r>
              <w:rPr>
                <w:rFonts w:ascii="Times New Roman" w:hAnsi="Times New Roman" w:cs="Times New Roman"/>
              </w:rPr>
              <w:lastRenderedPageBreak/>
              <w:t>Принято</w:t>
            </w:r>
          </w:p>
        </w:tc>
      </w:tr>
      <w:tr w:rsidR="0000048D" w:rsidRPr="00D4464C" w:rsidTr="0000048D">
        <w:tc>
          <w:tcPr>
            <w:tcW w:w="543" w:type="dxa"/>
            <w:tcBorders>
              <w:top w:val="single" w:sz="4" w:space="0" w:color="auto"/>
              <w:bottom w:val="single" w:sz="4" w:space="0" w:color="auto"/>
            </w:tcBorders>
          </w:tcPr>
          <w:p w:rsidR="0000048D" w:rsidRPr="00BC4152" w:rsidRDefault="00823F87" w:rsidP="004047C4">
            <w:pPr>
              <w:spacing w:before="40" w:after="40"/>
              <w:rPr>
                <w:rFonts w:ascii="Times New Roman" w:hAnsi="Times New Roman" w:cs="Times New Roman"/>
              </w:rPr>
            </w:pPr>
            <w:r>
              <w:rPr>
                <w:rFonts w:ascii="Times New Roman" w:hAnsi="Times New Roman" w:cs="Times New Roman"/>
              </w:rPr>
              <w:t>50</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vMerge/>
          </w:tcPr>
          <w:p w:rsidR="0000048D" w:rsidRDefault="0000048D"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00048D" w:rsidRDefault="0000048D" w:rsidP="004047C4">
            <w:pPr>
              <w:spacing w:before="40" w:after="40"/>
              <w:ind w:firstLine="284"/>
              <w:rPr>
                <w:rFonts w:ascii="Times New Roman" w:hAnsi="Times New Roman" w:cs="Times New Roman"/>
              </w:rPr>
            </w:pPr>
            <w:r>
              <w:rPr>
                <w:rFonts w:ascii="Times New Roman" w:hAnsi="Times New Roman" w:cs="Times New Roman"/>
              </w:rPr>
              <w:t>И</w:t>
            </w:r>
            <w:r w:rsidRPr="00571F4B">
              <w:rPr>
                <w:rFonts w:ascii="Times New Roman" w:hAnsi="Times New Roman" w:cs="Times New Roman"/>
              </w:rPr>
              <w:t xml:space="preserve">сключить </w:t>
            </w:r>
            <w:r>
              <w:rPr>
                <w:rFonts w:ascii="Times New Roman" w:hAnsi="Times New Roman" w:cs="Times New Roman"/>
              </w:rPr>
              <w:t>второй абзац</w:t>
            </w:r>
            <w:r w:rsidRPr="00571F4B">
              <w:rPr>
                <w:rFonts w:ascii="Times New Roman" w:hAnsi="Times New Roman" w:cs="Times New Roman"/>
              </w:rPr>
              <w:t>, т.к. 3.2.3 в сочетании с первым абзацем 3.2.5 охватывают все возможные случаи. Дополнительные условия вносят путаницу и затрудняют классификацию стали.</w:t>
            </w:r>
          </w:p>
        </w:tc>
        <w:tc>
          <w:tcPr>
            <w:tcW w:w="2977" w:type="dxa"/>
            <w:tcBorders>
              <w:top w:val="single" w:sz="4" w:space="0" w:color="auto"/>
              <w:bottom w:val="single" w:sz="4" w:space="0" w:color="auto"/>
            </w:tcBorders>
          </w:tcPr>
          <w:p w:rsidR="0000048D" w:rsidRPr="00BC4152" w:rsidRDefault="00BD317A" w:rsidP="004047C4">
            <w:pPr>
              <w:spacing w:before="40" w:after="40"/>
              <w:ind w:firstLine="113"/>
              <w:rPr>
                <w:rFonts w:ascii="Times New Roman" w:hAnsi="Times New Roman" w:cs="Times New Roman"/>
              </w:rPr>
            </w:pPr>
            <w:r>
              <w:rPr>
                <w:rFonts w:ascii="Times New Roman" w:hAnsi="Times New Roman" w:cs="Times New Roman"/>
              </w:rPr>
              <w:t>Редакция уточнена</w:t>
            </w:r>
          </w:p>
        </w:tc>
      </w:tr>
      <w:tr w:rsidR="0000048D" w:rsidRPr="00D4464C" w:rsidTr="0000048D">
        <w:tc>
          <w:tcPr>
            <w:tcW w:w="543" w:type="dxa"/>
            <w:tcBorders>
              <w:top w:val="single" w:sz="4" w:space="0" w:color="auto"/>
              <w:bottom w:val="single" w:sz="4" w:space="0" w:color="auto"/>
            </w:tcBorders>
          </w:tcPr>
          <w:p w:rsidR="0000048D" w:rsidRPr="00BC4152" w:rsidRDefault="00823F87" w:rsidP="004047C4">
            <w:pPr>
              <w:spacing w:before="40" w:after="40"/>
              <w:rPr>
                <w:rFonts w:ascii="Times New Roman" w:hAnsi="Times New Roman" w:cs="Times New Roman"/>
              </w:rPr>
            </w:pPr>
            <w:r>
              <w:rPr>
                <w:rFonts w:ascii="Times New Roman" w:hAnsi="Times New Roman" w:cs="Times New Roman"/>
              </w:rPr>
              <w:t>51</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vMerge w:val="restart"/>
          </w:tcPr>
          <w:p w:rsidR="0000048D" w:rsidRDefault="0000048D" w:rsidP="004047C4">
            <w:pPr>
              <w:spacing w:before="40" w:after="40"/>
              <w:rPr>
                <w:rFonts w:ascii="Times New Roman" w:hAnsi="Times New Roman" w:cs="Times New Roman"/>
              </w:rPr>
            </w:pPr>
            <w:r>
              <w:rPr>
                <w:rFonts w:ascii="Times New Roman" w:hAnsi="Times New Roman" w:cs="Times New Roman"/>
              </w:rPr>
              <w:t>АО «УИМ»</w:t>
            </w:r>
          </w:p>
          <w:p w:rsidR="0000048D" w:rsidRDefault="0000048D" w:rsidP="004047C4">
            <w:pPr>
              <w:spacing w:before="40" w:after="40"/>
              <w:rPr>
                <w:rFonts w:ascii="Times New Roman" w:hAnsi="Times New Roman" w:cs="Times New Roman"/>
              </w:rPr>
            </w:pPr>
            <w:r>
              <w:rPr>
                <w:rFonts w:ascii="Times New Roman" w:hAnsi="Times New Roman" w:cs="Times New Roman"/>
              </w:rPr>
              <w:t>№ НИЦ Ст-82/22 от 29.06.2022 г.</w:t>
            </w:r>
          </w:p>
        </w:tc>
        <w:tc>
          <w:tcPr>
            <w:tcW w:w="8930" w:type="dxa"/>
            <w:tcBorders>
              <w:top w:val="single" w:sz="4" w:space="0" w:color="auto"/>
              <w:bottom w:val="single" w:sz="4" w:space="0" w:color="auto"/>
            </w:tcBorders>
          </w:tcPr>
          <w:p w:rsidR="0000048D" w:rsidRDefault="0000048D" w:rsidP="004047C4">
            <w:pPr>
              <w:spacing w:before="40" w:after="40"/>
              <w:ind w:firstLine="284"/>
              <w:rPr>
                <w:rFonts w:ascii="Times New Roman" w:hAnsi="Times New Roman" w:cs="Times New Roman"/>
              </w:rPr>
            </w:pPr>
            <w:r>
              <w:rPr>
                <w:rFonts w:ascii="Times New Roman" w:hAnsi="Times New Roman" w:cs="Times New Roman"/>
              </w:rPr>
              <w:t>Во втором абзаце у</w:t>
            </w:r>
            <w:r w:rsidRPr="00BB587D">
              <w:rPr>
                <w:rFonts w:ascii="Times New Roman" w:hAnsi="Times New Roman" w:cs="Times New Roman"/>
              </w:rPr>
              <w:t>точнить редакцию первого предложения</w:t>
            </w:r>
            <w:r>
              <w:rPr>
                <w:rFonts w:ascii="Times New Roman" w:hAnsi="Times New Roman" w:cs="Times New Roman"/>
              </w:rPr>
              <w:t>:</w:t>
            </w:r>
          </w:p>
          <w:p w:rsidR="0000048D" w:rsidRPr="006E501D" w:rsidRDefault="0000048D" w:rsidP="004047C4">
            <w:pPr>
              <w:spacing w:before="40" w:after="40"/>
              <w:ind w:firstLine="284"/>
              <w:rPr>
                <w:rFonts w:ascii="Times New Roman" w:hAnsi="Times New Roman" w:cs="Times New Roman"/>
              </w:rPr>
            </w:pPr>
            <w:r>
              <w:rPr>
                <w:rFonts w:ascii="Times New Roman" w:hAnsi="Times New Roman" w:cs="Times New Roman"/>
              </w:rPr>
              <w:t>«</w:t>
            </w:r>
            <w:r w:rsidRPr="00BB587D">
              <w:rPr>
                <w:rFonts w:ascii="Times New Roman" w:hAnsi="Times New Roman" w:cs="Times New Roman"/>
              </w:rPr>
              <w:t>Для получения особых свойств этих</w:t>
            </w:r>
            <w:r>
              <w:rPr>
                <w:rFonts w:ascii="Times New Roman" w:hAnsi="Times New Roman" w:cs="Times New Roman"/>
              </w:rPr>
              <w:t xml:space="preserve"> </w:t>
            </w:r>
            <w:r w:rsidRPr="00BB587D">
              <w:rPr>
                <w:rFonts w:ascii="Times New Roman" w:hAnsi="Times New Roman" w:cs="Times New Roman"/>
              </w:rPr>
              <w:t>стали в нее намеренно вводят один</w:t>
            </w:r>
            <w:r>
              <w:rPr>
                <w:rFonts w:ascii="Times New Roman" w:hAnsi="Times New Roman" w:cs="Times New Roman"/>
              </w:rPr>
              <w:t xml:space="preserve"> </w:t>
            </w:r>
            <w:r w:rsidRPr="00BB587D">
              <w:rPr>
                <w:rFonts w:ascii="Times New Roman" w:hAnsi="Times New Roman" w:cs="Times New Roman"/>
              </w:rPr>
              <w:t>или несколько химических элементов, указанных в таблице 1, включая</w:t>
            </w:r>
            <w:r>
              <w:rPr>
                <w:rFonts w:ascii="Times New Roman" w:hAnsi="Times New Roman" w:cs="Times New Roman"/>
              </w:rPr>
              <w:t xml:space="preserve"> </w:t>
            </w:r>
            <w:r w:rsidRPr="00BB587D">
              <w:rPr>
                <w:rFonts w:ascii="Times New Roman" w:hAnsi="Times New Roman" w:cs="Times New Roman"/>
              </w:rPr>
              <w:t>серу, фосфор, азот</w:t>
            </w:r>
            <w:r>
              <w:rPr>
                <w:rFonts w:ascii="Times New Roman" w:hAnsi="Times New Roman" w:cs="Times New Roman"/>
              </w:rPr>
              <w:t>»</w:t>
            </w:r>
            <w:r w:rsidRPr="00BB587D">
              <w:rPr>
                <w:rFonts w:ascii="Times New Roman" w:hAnsi="Times New Roman" w:cs="Times New Roman"/>
              </w:rPr>
              <w:t>.</w:t>
            </w:r>
          </w:p>
        </w:tc>
        <w:tc>
          <w:tcPr>
            <w:tcW w:w="2977" w:type="dxa"/>
            <w:tcBorders>
              <w:top w:val="single" w:sz="4" w:space="0" w:color="auto"/>
              <w:bottom w:val="single" w:sz="4" w:space="0" w:color="auto"/>
            </w:tcBorders>
          </w:tcPr>
          <w:p w:rsidR="0000048D" w:rsidRPr="00BC4152" w:rsidRDefault="00BD317A"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0048D" w:rsidRPr="00D4464C" w:rsidTr="0000048D">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t>5</w:t>
            </w:r>
            <w:r w:rsidR="00823F87">
              <w:rPr>
                <w:rFonts w:ascii="Times New Roman" w:hAnsi="Times New Roman" w:cs="Times New Roman"/>
              </w:rPr>
              <w:t>2</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vMerge/>
          </w:tcPr>
          <w:p w:rsidR="0000048D" w:rsidRDefault="0000048D"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00048D" w:rsidRDefault="0000048D" w:rsidP="004047C4">
            <w:pPr>
              <w:spacing w:before="40" w:after="40"/>
              <w:ind w:firstLine="284"/>
              <w:rPr>
                <w:rFonts w:ascii="Times New Roman" w:hAnsi="Times New Roman" w:cs="Times New Roman"/>
              </w:rPr>
            </w:pPr>
            <w:r>
              <w:rPr>
                <w:rFonts w:ascii="Times New Roman" w:hAnsi="Times New Roman" w:cs="Times New Roman"/>
              </w:rPr>
              <w:t xml:space="preserve">Уточнить редакцию сноски </w:t>
            </w:r>
            <w:r>
              <w:rPr>
                <w:rFonts w:ascii="Times New Roman" w:hAnsi="Times New Roman" w:cs="Times New Roman"/>
                <w:vertAlign w:val="superscript"/>
              </w:rPr>
              <w:t>а)</w:t>
            </w:r>
            <w:r>
              <w:rPr>
                <w:rFonts w:ascii="Times New Roman" w:hAnsi="Times New Roman" w:cs="Times New Roman"/>
              </w:rPr>
              <w:t>:</w:t>
            </w:r>
            <w:r>
              <w:t xml:space="preserve"> </w:t>
            </w:r>
            <w:r>
              <w:rPr>
                <w:rFonts w:ascii="Times New Roman" w:hAnsi="Times New Roman" w:cs="Times New Roman"/>
              </w:rPr>
              <w:t>з</w:t>
            </w:r>
            <w:r w:rsidRPr="00BB587D">
              <w:rPr>
                <w:rFonts w:ascii="Times New Roman" w:hAnsi="Times New Roman" w:cs="Times New Roman"/>
              </w:rPr>
              <w:t>аменить слово: «Когда» на «Если».</w:t>
            </w:r>
          </w:p>
          <w:p w:rsidR="0000048D" w:rsidRPr="00BB587D" w:rsidRDefault="0000048D" w:rsidP="004047C4">
            <w:pPr>
              <w:spacing w:before="40" w:after="40"/>
              <w:ind w:firstLine="284"/>
              <w:rPr>
                <w:rFonts w:ascii="Times New Roman" w:hAnsi="Times New Roman" w:cs="Times New Roman"/>
              </w:rPr>
            </w:pPr>
            <w:r w:rsidRPr="000522CB">
              <w:rPr>
                <w:rFonts w:ascii="Times New Roman" w:hAnsi="Times New Roman" w:cs="Times New Roman"/>
                <w:i/>
                <w:iCs/>
              </w:rPr>
              <w:t>Редакционное уточнение.</w:t>
            </w:r>
          </w:p>
        </w:tc>
        <w:tc>
          <w:tcPr>
            <w:tcW w:w="2977" w:type="dxa"/>
            <w:tcBorders>
              <w:top w:val="single" w:sz="4" w:space="0" w:color="auto"/>
              <w:bottom w:val="single" w:sz="4" w:space="0" w:color="auto"/>
            </w:tcBorders>
          </w:tcPr>
          <w:p w:rsidR="0000048D" w:rsidRPr="00BC4152" w:rsidRDefault="00BD317A"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0048D" w:rsidRPr="00D4464C" w:rsidTr="0000048D">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t>5</w:t>
            </w:r>
            <w:r w:rsidR="00823F87">
              <w:rPr>
                <w:rFonts w:ascii="Times New Roman" w:hAnsi="Times New Roman" w:cs="Times New Roman"/>
              </w:rPr>
              <w:t>3</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vMerge w:val="restart"/>
          </w:tcPr>
          <w:p w:rsidR="0000048D" w:rsidRDefault="0000048D" w:rsidP="004047C4">
            <w:pPr>
              <w:spacing w:before="40" w:after="40"/>
              <w:rPr>
                <w:rFonts w:ascii="Times New Roman" w:hAnsi="Times New Roman" w:cs="Times New Roman"/>
              </w:rPr>
            </w:pPr>
            <w:r>
              <w:rPr>
                <w:rFonts w:ascii="Times New Roman" w:hAnsi="Times New Roman" w:cs="Times New Roman"/>
              </w:rPr>
              <w:t>АО «ВНИИЖТ»</w:t>
            </w:r>
          </w:p>
          <w:p w:rsidR="0000048D" w:rsidRDefault="0000048D" w:rsidP="004047C4">
            <w:r>
              <w:rPr>
                <w:rFonts w:ascii="Times New Roman" w:hAnsi="Times New Roman" w:cs="Times New Roman"/>
              </w:rPr>
              <w:t xml:space="preserve">№ </w:t>
            </w:r>
            <w:r w:rsidRPr="00FE5424">
              <w:rPr>
                <w:rFonts w:ascii="Times New Roman" w:hAnsi="Times New Roman" w:cs="Times New Roman"/>
              </w:rPr>
              <w:t>РМ-09/266</w:t>
            </w:r>
            <w:r>
              <w:rPr>
                <w:rFonts w:ascii="Times New Roman" w:hAnsi="Times New Roman" w:cs="Times New Roman"/>
              </w:rPr>
              <w:t xml:space="preserve"> от 05.07.2022 г.</w:t>
            </w:r>
          </w:p>
        </w:tc>
        <w:tc>
          <w:tcPr>
            <w:tcW w:w="8930" w:type="dxa"/>
            <w:tcBorders>
              <w:top w:val="single" w:sz="4" w:space="0" w:color="auto"/>
              <w:bottom w:val="single" w:sz="4" w:space="0" w:color="auto"/>
            </w:tcBorders>
          </w:tcPr>
          <w:p w:rsidR="0000048D" w:rsidRPr="00F1454A" w:rsidRDefault="0000048D" w:rsidP="004047C4">
            <w:pPr>
              <w:spacing w:before="40" w:after="40"/>
              <w:ind w:firstLine="284"/>
              <w:rPr>
                <w:rFonts w:ascii="Times New Roman" w:hAnsi="Times New Roman" w:cs="Times New Roman"/>
              </w:rPr>
            </w:pPr>
            <w:r w:rsidRPr="00F1454A">
              <w:rPr>
                <w:rFonts w:ascii="Times New Roman" w:hAnsi="Times New Roman" w:cs="Times New Roman"/>
              </w:rPr>
              <w:t>Объединить первое и второе предложения</w:t>
            </w:r>
            <w:r>
              <w:rPr>
                <w:rFonts w:ascii="Times New Roman" w:hAnsi="Times New Roman" w:cs="Times New Roman"/>
              </w:rPr>
              <w:t>.</w:t>
            </w:r>
          </w:p>
          <w:p w:rsidR="0000048D" w:rsidRPr="00F1454A" w:rsidRDefault="0000048D" w:rsidP="004047C4">
            <w:pPr>
              <w:spacing w:before="40" w:after="40"/>
              <w:ind w:firstLine="284"/>
              <w:rPr>
                <w:rFonts w:ascii="Times New Roman" w:hAnsi="Times New Roman" w:cs="Times New Roman"/>
                <w:i/>
                <w:iCs/>
              </w:rPr>
            </w:pPr>
            <w:r w:rsidRPr="00F1454A">
              <w:rPr>
                <w:rFonts w:ascii="Times New Roman" w:hAnsi="Times New Roman" w:cs="Times New Roman"/>
                <w:i/>
                <w:iCs/>
              </w:rPr>
              <w:t>Предложение не может начинаться со слов: «А также тем, что…)</w:t>
            </w:r>
            <w:r>
              <w:rPr>
                <w:rFonts w:ascii="Times New Roman" w:hAnsi="Times New Roman" w:cs="Times New Roman"/>
                <w:i/>
                <w:iCs/>
              </w:rPr>
              <w:t>.</w:t>
            </w:r>
          </w:p>
        </w:tc>
        <w:tc>
          <w:tcPr>
            <w:tcW w:w="2977" w:type="dxa"/>
            <w:tcBorders>
              <w:top w:val="single" w:sz="4" w:space="0" w:color="auto"/>
              <w:bottom w:val="single" w:sz="4" w:space="0" w:color="auto"/>
            </w:tcBorders>
          </w:tcPr>
          <w:p w:rsidR="0000048D" w:rsidRPr="00BC4152" w:rsidRDefault="00BD317A" w:rsidP="004047C4">
            <w:pPr>
              <w:spacing w:before="40" w:after="40"/>
              <w:ind w:firstLine="113"/>
              <w:rPr>
                <w:rFonts w:ascii="Times New Roman" w:hAnsi="Times New Roman" w:cs="Times New Roman"/>
              </w:rPr>
            </w:pPr>
            <w:r>
              <w:rPr>
                <w:rFonts w:ascii="Times New Roman" w:hAnsi="Times New Roman" w:cs="Times New Roman"/>
              </w:rPr>
              <w:t>Редакция уточнена</w:t>
            </w:r>
          </w:p>
        </w:tc>
      </w:tr>
      <w:tr w:rsidR="0000048D" w:rsidRPr="00D4464C" w:rsidTr="0000048D">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t>5</w:t>
            </w:r>
            <w:r w:rsidR="00823F87">
              <w:rPr>
                <w:rFonts w:ascii="Times New Roman" w:hAnsi="Times New Roman" w:cs="Times New Roman"/>
              </w:rPr>
              <w:t>4</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vMerge/>
          </w:tcPr>
          <w:p w:rsidR="0000048D" w:rsidRDefault="0000048D"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00048D" w:rsidRDefault="0000048D" w:rsidP="004047C4">
            <w:pPr>
              <w:spacing w:before="40" w:after="40"/>
              <w:ind w:firstLine="284"/>
              <w:rPr>
                <w:rFonts w:ascii="Times New Roman" w:hAnsi="Times New Roman" w:cs="Times New Roman"/>
              </w:rPr>
            </w:pPr>
            <w:r>
              <w:rPr>
                <w:rFonts w:ascii="Times New Roman" w:hAnsi="Times New Roman" w:cs="Times New Roman"/>
              </w:rPr>
              <w:t xml:space="preserve">В </w:t>
            </w:r>
            <w:r w:rsidRPr="00F1454A">
              <w:rPr>
                <w:rFonts w:ascii="Times New Roman" w:hAnsi="Times New Roman" w:cs="Times New Roman"/>
              </w:rPr>
              <w:t>третьем предложении слово «разбегов» (в двух ме</w:t>
            </w:r>
            <w:r>
              <w:rPr>
                <w:rFonts w:ascii="Times New Roman" w:hAnsi="Times New Roman" w:cs="Times New Roman"/>
              </w:rPr>
              <w:t>с</w:t>
            </w:r>
            <w:r w:rsidRPr="00F1454A">
              <w:rPr>
                <w:rFonts w:ascii="Times New Roman" w:hAnsi="Times New Roman" w:cs="Times New Roman"/>
              </w:rPr>
              <w:t>тах) заменить на «интервалов»</w:t>
            </w:r>
            <w:r>
              <w:rPr>
                <w:rFonts w:ascii="Times New Roman" w:hAnsi="Times New Roman" w:cs="Times New Roman"/>
              </w:rPr>
              <w:t>.</w:t>
            </w:r>
          </w:p>
          <w:p w:rsidR="0000048D" w:rsidRPr="00F95935" w:rsidRDefault="0000048D" w:rsidP="004047C4">
            <w:pPr>
              <w:spacing w:before="40" w:after="40"/>
              <w:ind w:firstLine="284"/>
              <w:rPr>
                <w:rFonts w:ascii="Times New Roman" w:hAnsi="Times New Roman" w:cs="Times New Roman"/>
                <w:i/>
                <w:iCs/>
              </w:rPr>
            </w:pPr>
            <w:r>
              <w:rPr>
                <w:rFonts w:ascii="Times New Roman" w:hAnsi="Times New Roman" w:cs="Times New Roman"/>
                <w:i/>
                <w:iCs/>
              </w:rPr>
              <w:t>В</w:t>
            </w:r>
            <w:r w:rsidRPr="00F95935">
              <w:rPr>
                <w:rFonts w:ascii="Times New Roman" w:hAnsi="Times New Roman" w:cs="Times New Roman"/>
                <w:i/>
                <w:iCs/>
              </w:rPr>
              <w:t>соответствии с п.4.1.5 ГОСТ 1.5-2001 в стандарте не допускается применять обороты разговорной речи, техницизмы и профессионализмы</w:t>
            </w:r>
            <w:r>
              <w:rPr>
                <w:rFonts w:ascii="Times New Roman" w:hAnsi="Times New Roman" w:cs="Times New Roman"/>
                <w:i/>
                <w:iCs/>
              </w:rPr>
              <w:t>.</w:t>
            </w:r>
          </w:p>
        </w:tc>
        <w:tc>
          <w:tcPr>
            <w:tcW w:w="2977" w:type="dxa"/>
            <w:tcBorders>
              <w:top w:val="single" w:sz="4" w:space="0" w:color="auto"/>
              <w:bottom w:val="single" w:sz="4" w:space="0" w:color="auto"/>
            </w:tcBorders>
          </w:tcPr>
          <w:p w:rsidR="0000048D" w:rsidRPr="00BC4152" w:rsidRDefault="00BD317A"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0048D" w:rsidRPr="00D4464C" w:rsidTr="0000048D">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t>5</w:t>
            </w:r>
            <w:r w:rsidR="00823F87">
              <w:rPr>
                <w:rFonts w:ascii="Times New Roman" w:hAnsi="Times New Roman" w:cs="Times New Roman"/>
              </w:rPr>
              <w:t>5</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tcPr>
          <w:p w:rsidR="0000048D" w:rsidRDefault="0000048D" w:rsidP="004047C4">
            <w:pPr>
              <w:spacing w:before="40" w:after="40"/>
              <w:rPr>
                <w:rFonts w:ascii="Times New Roman" w:hAnsi="Times New Roman" w:cs="Times New Roman"/>
              </w:rPr>
            </w:pPr>
            <w:r>
              <w:rPr>
                <w:rFonts w:ascii="Times New Roman" w:hAnsi="Times New Roman" w:cs="Times New Roman"/>
              </w:rPr>
              <w:t>АО «ВНИИЖТ»</w:t>
            </w:r>
          </w:p>
          <w:p w:rsidR="0000048D" w:rsidRDefault="0000048D" w:rsidP="004047C4">
            <w:pPr>
              <w:rPr>
                <w:rFonts w:ascii="Times New Roman" w:hAnsi="Times New Roman" w:cs="Times New Roman"/>
              </w:rPr>
            </w:pPr>
            <w:r>
              <w:rPr>
                <w:rFonts w:ascii="Times New Roman" w:hAnsi="Times New Roman" w:cs="Times New Roman"/>
              </w:rPr>
              <w:t xml:space="preserve">№ </w:t>
            </w:r>
            <w:r w:rsidRPr="00FE5424">
              <w:rPr>
                <w:rFonts w:ascii="Times New Roman" w:hAnsi="Times New Roman" w:cs="Times New Roman"/>
              </w:rPr>
              <w:t>РМ-09/266</w:t>
            </w:r>
            <w:r>
              <w:rPr>
                <w:rFonts w:ascii="Times New Roman" w:hAnsi="Times New Roman" w:cs="Times New Roman"/>
              </w:rPr>
              <w:t xml:space="preserve"> от 05.07.2022 г.</w:t>
            </w:r>
          </w:p>
          <w:p w:rsidR="004C3B98" w:rsidRDefault="004C3B98" w:rsidP="004047C4">
            <w:pPr>
              <w:rPr>
                <w:rFonts w:ascii="Times New Roman" w:hAnsi="Times New Roman" w:cs="Times New Roman"/>
              </w:rPr>
            </w:pPr>
          </w:p>
          <w:p w:rsidR="0067390E" w:rsidRDefault="0067390E" w:rsidP="0067390E">
            <w:pPr>
              <w:spacing w:before="40" w:after="40"/>
              <w:rPr>
                <w:rFonts w:ascii="Times New Roman" w:hAnsi="Times New Roman" w:cs="Times New Roman"/>
              </w:rPr>
            </w:pPr>
            <w:r>
              <w:rPr>
                <w:rFonts w:ascii="Times New Roman" w:hAnsi="Times New Roman" w:cs="Times New Roman"/>
              </w:rPr>
              <w:t>ПАО «ЧМК»</w:t>
            </w:r>
          </w:p>
          <w:p w:rsidR="004C3B98" w:rsidRDefault="0067390E" w:rsidP="0067390E">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00048D" w:rsidRDefault="0000048D" w:rsidP="004047C4">
            <w:pPr>
              <w:spacing w:before="40" w:after="40"/>
              <w:ind w:firstLine="284"/>
              <w:rPr>
                <w:rFonts w:ascii="Times New Roman" w:hAnsi="Times New Roman" w:cs="Times New Roman"/>
              </w:rPr>
            </w:pPr>
            <w:r>
              <w:rPr>
                <w:rFonts w:ascii="Times New Roman" w:hAnsi="Times New Roman" w:cs="Times New Roman"/>
              </w:rPr>
              <w:t>В</w:t>
            </w:r>
            <w:r w:rsidRPr="00F95935">
              <w:rPr>
                <w:rFonts w:ascii="Times New Roman" w:hAnsi="Times New Roman" w:cs="Times New Roman"/>
              </w:rPr>
              <w:t xml:space="preserve"> таблице 1 в седьмой строке (Лантаноиды) в третьем столбце число</w:t>
            </w:r>
            <w:r>
              <w:rPr>
                <w:rFonts w:ascii="Times New Roman" w:hAnsi="Times New Roman" w:cs="Times New Roman"/>
              </w:rPr>
              <w:t>:</w:t>
            </w:r>
            <w:r w:rsidRPr="00F95935">
              <w:rPr>
                <w:rFonts w:ascii="Times New Roman" w:hAnsi="Times New Roman" w:cs="Times New Roman"/>
              </w:rPr>
              <w:t xml:space="preserve"> «0.10» </w:t>
            </w:r>
            <w:r>
              <w:rPr>
                <w:rFonts w:ascii="Times New Roman" w:hAnsi="Times New Roman" w:cs="Times New Roman"/>
              </w:rPr>
              <w:t>изложить в редакции:</w:t>
            </w:r>
            <w:r w:rsidRPr="00F95935">
              <w:rPr>
                <w:rFonts w:ascii="Times New Roman" w:hAnsi="Times New Roman" w:cs="Times New Roman"/>
              </w:rPr>
              <w:t xml:space="preserve"> «0,10»</w:t>
            </w:r>
            <w:r>
              <w:rPr>
                <w:rFonts w:ascii="Times New Roman" w:hAnsi="Times New Roman" w:cs="Times New Roman"/>
              </w:rPr>
              <w:t>.</w:t>
            </w:r>
          </w:p>
          <w:p w:rsidR="0000048D" w:rsidRPr="00F95935" w:rsidRDefault="0000048D" w:rsidP="004047C4">
            <w:pPr>
              <w:spacing w:before="40" w:after="40"/>
              <w:ind w:firstLine="284"/>
              <w:rPr>
                <w:rFonts w:ascii="Times New Roman" w:hAnsi="Times New Roman" w:cs="Times New Roman"/>
                <w:i/>
                <w:iCs/>
              </w:rPr>
            </w:pPr>
            <w:r>
              <w:rPr>
                <w:rFonts w:ascii="Times New Roman" w:hAnsi="Times New Roman" w:cs="Times New Roman"/>
                <w:i/>
                <w:iCs/>
              </w:rPr>
              <w:t>В</w:t>
            </w:r>
            <w:r w:rsidRPr="00F95935">
              <w:rPr>
                <w:rFonts w:ascii="Times New Roman" w:hAnsi="Times New Roman" w:cs="Times New Roman"/>
                <w:i/>
                <w:iCs/>
              </w:rPr>
              <w:t xml:space="preserve"> соответствии с п.4.15.2 ГОСТ 1.5-2001.</w:t>
            </w:r>
          </w:p>
        </w:tc>
        <w:tc>
          <w:tcPr>
            <w:tcW w:w="2977" w:type="dxa"/>
            <w:tcBorders>
              <w:top w:val="single" w:sz="4" w:space="0" w:color="auto"/>
              <w:bottom w:val="single" w:sz="4" w:space="0" w:color="auto"/>
            </w:tcBorders>
          </w:tcPr>
          <w:p w:rsidR="0000048D" w:rsidRPr="00BC4152" w:rsidRDefault="00BD317A"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0048D" w:rsidRPr="00D4464C" w:rsidTr="0000048D">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lastRenderedPageBreak/>
              <w:t>5</w:t>
            </w:r>
            <w:r w:rsidR="00823F87">
              <w:rPr>
                <w:rFonts w:ascii="Times New Roman" w:hAnsi="Times New Roman" w:cs="Times New Roman"/>
              </w:rPr>
              <w:t>6</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tcPr>
          <w:p w:rsidR="0000048D" w:rsidRDefault="0000048D"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00048D" w:rsidRDefault="0000048D"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00048D" w:rsidRPr="00341654" w:rsidRDefault="0000048D" w:rsidP="004047C4">
            <w:pPr>
              <w:spacing w:before="40" w:after="40"/>
              <w:ind w:firstLine="284"/>
              <w:rPr>
                <w:rFonts w:ascii="Times New Roman" w:hAnsi="Times New Roman" w:cs="Times New Roman"/>
              </w:rPr>
            </w:pPr>
            <w:r w:rsidRPr="006D701D">
              <w:rPr>
                <w:rFonts w:ascii="Times New Roman" w:hAnsi="Times New Roman" w:cs="Times New Roman"/>
              </w:rPr>
              <w:t>Выровнять данные в таблице</w:t>
            </w:r>
            <w:r>
              <w:rPr>
                <w:rFonts w:ascii="Times New Roman" w:hAnsi="Times New Roman" w:cs="Times New Roman"/>
              </w:rPr>
              <w:t xml:space="preserve"> 1</w:t>
            </w:r>
            <w:r w:rsidRPr="006D701D">
              <w:rPr>
                <w:rFonts w:ascii="Times New Roman" w:hAnsi="Times New Roman" w:cs="Times New Roman"/>
              </w:rPr>
              <w:t>. Головку таблицы отделить двойной линией. Разместить таблицу по центру.</w:t>
            </w:r>
          </w:p>
        </w:tc>
        <w:tc>
          <w:tcPr>
            <w:tcW w:w="2977" w:type="dxa"/>
            <w:tcBorders>
              <w:top w:val="single" w:sz="4" w:space="0" w:color="auto"/>
              <w:bottom w:val="single" w:sz="4" w:space="0" w:color="auto"/>
            </w:tcBorders>
          </w:tcPr>
          <w:p w:rsidR="0000048D" w:rsidRPr="00BC4152" w:rsidRDefault="00822B74"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0048D" w:rsidRPr="00D4464C" w:rsidTr="00FE5404">
        <w:tc>
          <w:tcPr>
            <w:tcW w:w="543" w:type="dxa"/>
            <w:tcBorders>
              <w:top w:val="single" w:sz="4" w:space="0" w:color="auto"/>
              <w:bottom w:val="single" w:sz="4" w:space="0" w:color="auto"/>
            </w:tcBorders>
          </w:tcPr>
          <w:p w:rsidR="0000048D" w:rsidRPr="00BC4152" w:rsidRDefault="001D0DF7" w:rsidP="004047C4">
            <w:pPr>
              <w:spacing w:before="40" w:after="40"/>
              <w:rPr>
                <w:rFonts w:ascii="Times New Roman" w:hAnsi="Times New Roman" w:cs="Times New Roman"/>
              </w:rPr>
            </w:pPr>
            <w:r>
              <w:rPr>
                <w:rFonts w:ascii="Times New Roman" w:hAnsi="Times New Roman" w:cs="Times New Roman"/>
              </w:rPr>
              <w:t>5</w:t>
            </w:r>
            <w:r w:rsidR="00823F87">
              <w:rPr>
                <w:rFonts w:ascii="Times New Roman" w:hAnsi="Times New Roman" w:cs="Times New Roman"/>
              </w:rPr>
              <w:t>7</w:t>
            </w:r>
          </w:p>
        </w:tc>
        <w:tc>
          <w:tcPr>
            <w:tcW w:w="1096" w:type="dxa"/>
            <w:vMerge/>
          </w:tcPr>
          <w:p w:rsidR="0000048D" w:rsidRDefault="0000048D" w:rsidP="004047C4">
            <w:pPr>
              <w:spacing w:before="40" w:after="40"/>
              <w:rPr>
                <w:rFonts w:ascii="Times New Roman" w:hAnsi="Times New Roman" w:cs="Times New Roman"/>
              </w:rPr>
            </w:pPr>
          </w:p>
        </w:tc>
        <w:tc>
          <w:tcPr>
            <w:tcW w:w="1617" w:type="dxa"/>
            <w:gridSpan w:val="2"/>
          </w:tcPr>
          <w:p w:rsidR="0000048D" w:rsidRDefault="0000048D" w:rsidP="0000048D">
            <w:pPr>
              <w:spacing w:before="40" w:after="40"/>
              <w:rPr>
                <w:rFonts w:ascii="Times New Roman" w:hAnsi="Times New Roman" w:cs="Times New Roman"/>
              </w:rPr>
            </w:pPr>
            <w:r>
              <w:rPr>
                <w:rFonts w:ascii="Times New Roman" w:hAnsi="Times New Roman" w:cs="Times New Roman"/>
              </w:rPr>
              <w:t>ПАО «ЧМК»</w:t>
            </w:r>
          </w:p>
          <w:p w:rsidR="0000048D" w:rsidRDefault="0000048D" w:rsidP="0000048D">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00048D" w:rsidRDefault="0000048D" w:rsidP="004047C4">
            <w:pPr>
              <w:spacing w:before="40" w:after="40"/>
              <w:ind w:firstLine="284"/>
              <w:rPr>
                <w:rFonts w:ascii="Times New Roman" w:hAnsi="Times New Roman" w:cs="Times New Roman"/>
              </w:rPr>
            </w:pPr>
            <w:r>
              <w:rPr>
                <w:rFonts w:ascii="Times New Roman" w:hAnsi="Times New Roman" w:cs="Times New Roman"/>
              </w:rPr>
              <w:t>П</w:t>
            </w:r>
            <w:r w:rsidRPr="0000048D">
              <w:rPr>
                <w:rFonts w:ascii="Times New Roman" w:hAnsi="Times New Roman" w:cs="Times New Roman"/>
              </w:rPr>
              <w:t>осле слов «но отличаются тем» поставить</w:t>
            </w:r>
            <w:r>
              <w:rPr>
                <w:rFonts w:ascii="Times New Roman" w:hAnsi="Times New Roman" w:cs="Times New Roman"/>
              </w:rPr>
              <w:t xml:space="preserve"> запятую.</w:t>
            </w:r>
          </w:p>
          <w:p w:rsidR="0000048D" w:rsidRPr="0000048D" w:rsidRDefault="0000048D" w:rsidP="004047C4">
            <w:pPr>
              <w:spacing w:before="40" w:after="40"/>
              <w:ind w:firstLine="284"/>
              <w:rPr>
                <w:rFonts w:ascii="Times New Roman" w:hAnsi="Times New Roman" w:cs="Times New Roman"/>
                <w:i/>
                <w:iCs/>
              </w:rPr>
            </w:pPr>
            <w:r>
              <w:rPr>
                <w:rFonts w:ascii="Times New Roman" w:hAnsi="Times New Roman" w:cs="Times New Roman"/>
                <w:i/>
                <w:iCs/>
              </w:rPr>
              <w:t>Устранение опечатки.</w:t>
            </w:r>
          </w:p>
        </w:tc>
        <w:tc>
          <w:tcPr>
            <w:tcW w:w="2977" w:type="dxa"/>
            <w:tcBorders>
              <w:top w:val="single" w:sz="4" w:space="0" w:color="auto"/>
              <w:bottom w:val="single" w:sz="4" w:space="0" w:color="auto"/>
            </w:tcBorders>
          </w:tcPr>
          <w:p w:rsidR="0000048D" w:rsidRPr="00BC4152" w:rsidRDefault="00822B74"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5</w:t>
            </w:r>
            <w:r w:rsidR="00823F87">
              <w:rPr>
                <w:rFonts w:ascii="Times New Roman" w:hAnsi="Times New Roman" w:cs="Times New Roman"/>
              </w:rPr>
              <w:t>8</w:t>
            </w:r>
          </w:p>
        </w:tc>
        <w:tc>
          <w:tcPr>
            <w:tcW w:w="1096" w:type="dxa"/>
            <w:tcBorders>
              <w:top w:val="single" w:sz="4" w:space="0" w:color="auto"/>
            </w:tcBorders>
          </w:tcPr>
          <w:p w:rsidR="004047C4" w:rsidRDefault="004047C4" w:rsidP="004047C4">
            <w:pPr>
              <w:spacing w:before="40" w:after="40"/>
              <w:rPr>
                <w:rFonts w:ascii="Times New Roman" w:hAnsi="Times New Roman" w:cs="Times New Roman"/>
              </w:rPr>
            </w:pPr>
            <w:r>
              <w:rPr>
                <w:rFonts w:ascii="Times New Roman" w:hAnsi="Times New Roman" w:cs="Times New Roman"/>
              </w:rPr>
              <w:t>4.1.1</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«УИМ»</w:t>
            </w:r>
          </w:p>
          <w:p w:rsidR="004047C4" w:rsidRDefault="004047C4" w:rsidP="004047C4">
            <w:pPr>
              <w:spacing w:before="40" w:after="40"/>
              <w:rPr>
                <w:rFonts w:ascii="Times New Roman" w:hAnsi="Times New Roman" w:cs="Times New Roman"/>
              </w:rPr>
            </w:pPr>
            <w:r>
              <w:rPr>
                <w:rFonts w:ascii="Times New Roman" w:hAnsi="Times New Roman" w:cs="Times New Roman"/>
              </w:rPr>
              <w:t>№ НИЦ Ст-82/22 от 29.06.2022 г.</w:t>
            </w:r>
          </w:p>
        </w:tc>
        <w:tc>
          <w:tcPr>
            <w:tcW w:w="8930" w:type="dxa"/>
            <w:tcBorders>
              <w:top w:val="single" w:sz="4" w:space="0" w:color="auto"/>
              <w:bottom w:val="single" w:sz="4" w:space="0" w:color="auto"/>
            </w:tcBorders>
          </w:tcPr>
          <w:p w:rsidR="004047C4" w:rsidRPr="00642A98" w:rsidRDefault="004047C4" w:rsidP="004047C4">
            <w:pPr>
              <w:spacing w:before="40" w:after="40"/>
              <w:ind w:firstLine="284"/>
              <w:rPr>
                <w:rFonts w:ascii="Times New Roman" w:hAnsi="Times New Roman" w:cs="Times New Roman"/>
              </w:rPr>
            </w:pPr>
            <w:r w:rsidRPr="00341654">
              <w:rPr>
                <w:rFonts w:ascii="Times New Roman" w:hAnsi="Times New Roman" w:cs="Times New Roman"/>
              </w:rPr>
              <w:t>Уточнить, что понимается под термином «вязкость».</w:t>
            </w:r>
          </w:p>
        </w:tc>
        <w:tc>
          <w:tcPr>
            <w:tcW w:w="2977" w:type="dxa"/>
            <w:tcBorders>
              <w:top w:val="single" w:sz="4" w:space="0" w:color="auto"/>
              <w:bottom w:val="single" w:sz="4" w:space="0" w:color="auto"/>
            </w:tcBorders>
          </w:tcPr>
          <w:p w:rsidR="004047C4" w:rsidRPr="00BC4152" w:rsidRDefault="00822B74" w:rsidP="004047C4">
            <w:pPr>
              <w:spacing w:before="40" w:after="40"/>
              <w:ind w:firstLine="113"/>
              <w:rPr>
                <w:rFonts w:ascii="Times New Roman" w:hAnsi="Times New Roman" w:cs="Times New Roman"/>
              </w:rPr>
            </w:pPr>
            <w:r>
              <w:rPr>
                <w:rFonts w:ascii="Times New Roman" w:hAnsi="Times New Roman" w:cs="Times New Roman"/>
              </w:rPr>
              <w:t>Редакция уточнена</w:t>
            </w:r>
          </w:p>
        </w:tc>
      </w:tr>
      <w:tr w:rsidR="004A4FD9" w:rsidRPr="00D4464C" w:rsidTr="00472386">
        <w:tc>
          <w:tcPr>
            <w:tcW w:w="543" w:type="dxa"/>
            <w:tcBorders>
              <w:top w:val="single" w:sz="4" w:space="0" w:color="auto"/>
              <w:bottom w:val="single" w:sz="4" w:space="0" w:color="auto"/>
            </w:tcBorders>
          </w:tcPr>
          <w:p w:rsidR="004A4FD9" w:rsidRPr="00BC4152" w:rsidRDefault="001D0DF7" w:rsidP="004047C4">
            <w:pPr>
              <w:spacing w:before="40" w:after="40"/>
              <w:rPr>
                <w:rFonts w:ascii="Times New Roman" w:hAnsi="Times New Roman" w:cs="Times New Roman"/>
              </w:rPr>
            </w:pPr>
            <w:r>
              <w:rPr>
                <w:rFonts w:ascii="Times New Roman" w:hAnsi="Times New Roman" w:cs="Times New Roman"/>
              </w:rPr>
              <w:t>5</w:t>
            </w:r>
            <w:r w:rsidR="00823F87">
              <w:rPr>
                <w:rFonts w:ascii="Times New Roman" w:hAnsi="Times New Roman" w:cs="Times New Roman"/>
              </w:rPr>
              <w:t>9</w:t>
            </w:r>
          </w:p>
        </w:tc>
        <w:tc>
          <w:tcPr>
            <w:tcW w:w="1096" w:type="dxa"/>
            <w:vMerge w:val="restart"/>
            <w:tcBorders>
              <w:top w:val="single" w:sz="4" w:space="0" w:color="auto"/>
            </w:tcBorders>
          </w:tcPr>
          <w:p w:rsidR="004A4FD9" w:rsidRDefault="004A4FD9" w:rsidP="004047C4">
            <w:pPr>
              <w:spacing w:before="40" w:after="40"/>
              <w:rPr>
                <w:rFonts w:ascii="Times New Roman" w:hAnsi="Times New Roman" w:cs="Times New Roman"/>
              </w:rPr>
            </w:pPr>
            <w:r>
              <w:rPr>
                <w:rFonts w:ascii="Times New Roman" w:hAnsi="Times New Roman" w:cs="Times New Roman"/>
              </w:rPr>
              <w:t>4.1.1.1</w:t>
            </w:r>
          </w:p>
        </w:tc>
        <w:tc>
          <w:tcPr>
            <w:tcW w:w="1617" w:type="dxa"/>
            <w:gridSpan w:val="2"/>
          </w:tcPr>
          <w:p w:rsidR="004A4FD9" w:rsidRDefault="004A4FD9" w:rsidP="004047C4">
            <w:pPr>
              <w:spacing w:before="40" w:after="40"/>
              <w:rPr>
                <w:rFonts w:ascii="Times New Roman" w:hAnsi="Times New Roman" w:cs="Times New Roman"/>
              </w:rPr>
            </w:pPr>
            <w:r>
              <w:rPr>
                <w:rFonts w:ascii="Times New Roman" w:hAnsi="Times New Roman" w:cs="Times New Roman"/>
              </w:rPr>
              <w:t>АО «УИМ»</w:t>
            </w:r>
          </w:p>
          <w:p w:rsidR="004A4FD9" w:rsidRDefault="004A4FD9" w:rsidP="004047C4">
            <w:pPr>
              <w:spacing w:before="40" w:after="40"/>
              <w:rPr>
                <w:rFonts w:ascii="Times New Roman" w:hAnsi="Times New Roman" w:cs="Times New Roman"/>
              </w:rPr>
            </w:pPr>
            <w:r>
              <w:rPr>
                <w:rFonts w:ascii="Times New Roman" w:hAnsi="Times New Roman" w:cs="Times New Roman"/>
              </w:rPr>
              <w:t>№ НИЦ Ст-82/22 от 29.06.2022 г.</w:t>
            </w:r>
          </w:p>
        </w:tc>
        <w:tc>
          <w:tcPr>
            <w:tcW w:w="8930" w:type="dxa"/>
            <w:tcBorders>
              <w:top w:val="single" w:sz="4" w:space="0" w:color="auto"/>
              <w:bottom w:val="single" w:sz="4" w:space="0" w:color="auto"/>
            </w:tcBorders>
          </w:tcPr>
          <w:p w:rsidR="004A4FD9" w:rsidRDefault="004A4FD9" w:rsidP="004047C4">
            <w:pPr>
              <w:spacing w:before="40" w:after="40"/>
              <w:ind w:firstLine="284"/>
              <w:rPr>
                <w:rFonts w:ascii="Times New Roman" w:hAnsi="Times New Roman" w:cs="Times New Roman"/>
              </w:rPr>
            </w:pPr>
            <w:r w:rsidRPr="00642A98">
              <w:rPr>
                <w:rFonts w:ascii="Times New Roman" w:hAnsi="Times New Roman" w:cs="Times New Roman"/>
              </w:rPr>
              <w:t>Дополнить словами: «помимо соответствия 3.2.1» перед словом «должны».</w:t>
            </w:r>
          </w:p>
        </w:tc>
        <w:tc>
          <w:tcPr>
            <w:tcW w:w="2977" w:type="dxa"/>
            <w:tcBorders>
              <w:top w:val="single" w:sz="4" w:space="0" w:color="auto"/>
              <w:bottom w:val="single" w:sz="4" w:space="0" w:color="auto"/>
            </w:tcBorders>
          </w:tcPr>
          <w:p w:rsidR="004A4FD9" w:rsidRPr="00BC4152" w:rsidRDefault="00822B74" w:rsidP="004047C4">
            <w:pPr>
              <w:spacing w:before="40" w:after="40"/>
              <w:ind w:firstLine="113"/>
              <w:rPr>
                <w:rFonts w:ascii="Times New Roman" w:hAnsi="Times New Roman" w:cs="Times New Roman"/>
              </w:rPr>
            </w:pPr>
            <w:r>
              <w:rPr>
                <w:rFonts w:ascii="Times New Roman" w:hAnsi="Times New Roman" w:cs="Times New Roman"/>
              </w:rPr>
              <w:t>Отклонено. Классификация по химическому составу приведена в п. 3.2.1</w:t>
            </w:r>
          </w:p>
        </w:tc>
      </w:tr>
      <w:tr w:rsidR="004A4FD9" w:rsidRPr="00D4464C" w:rsidTr="00FE5404">
        <w:tc>
          <w:tcPr>
            <w:tcW w:w="543" w:type="dxa"/>
            <w:tcBorders>
              <w:top w:val="single" w:sz="4" w:space="0" w:color="auto"/>
              <w:bottom w:val="single" w:sz="4" w:space="0" w:color="auto"/>
            </w:tcBorders>
          </w:tcPr>
          <w:p w:rsidR="004A4FD9" w:rsidRPr="00BC4152" w:rsidRDefault="00823F87" w:rsidP="004047C4">
            <w:pPr>
              <w:spacing w:before="40" w:after="40"/>
              <w:rPr>
                <w:rFonts w:ascii="Times New Roman" w:hAnsi="Times New Roman" w:cs="Times New Roman"/>
              </w:rPr>
            </w:pPr>
            <w:r>
              <w:rPr>
                <w:rFonts w:ascii="Times New Roman" w:hAnsi="Times New Roman" w:cs="Times New Roman"/>
              </w:rPr>
              <w:t>60</w:t>
            </w:r>
          </w:p>
        </w:tc>
        <w:tc>
          <w:tcPr>
            <w:tcW w:w="1096" w:type="dxa"/>
            <w:vMerge/>
          </w:tcPr>
          <w:p w:rsidR="004A4FD9" w:rsidRDefault="004A4FD9" w:rsidP="004047C4">
            <w:pPr>
              <w:spacing w:before="40" w:after="40"/>
              <w:rPr>
                <w:rFonts w:ascii="Times New Roman" w:hAnsi="Times New Roman" w:cs="Times New Roman"/>
              </w:rPr>
            </w:pPr>
          </w:p>
        </w:tc>
        <w:tc>
          <w:tcPr>
            <w:tcW w:w="1617" w:type="dxa"/>
            <w:gridSpan w:val="2"/>
          </w:tcPr>
          <w:p w:rsidR="004A4FD9" w:rsidRDefault="004A4FD9" w:rsidP="004A4FD9">
            <w:pPr>
              <w:spacing w:before="40" w:after="40"/>
              <w:rPr>
                <w:rFonts w:ascii="Times New Roman" w:hAnsi="Times New Roman" w:cs="Times New Roman"/>
              </w:rPr>
            </w:pPr>
            <w:r>
              <w:rPr>
                <w:rFonts w:ascii="Times New Roman" w:hAnsi="Times New Roman" w:cs="Times New Roman"/>
              </w:rPr>
              <w:t>ПАО «ЧМК»</w:t>
            </w:r>
          </w:p>
          <w:p w:rsidR="004A4FD9" w:rsidRDefault="004A4FD9" w:rsidP="004A4FD9">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4A4FD9" w:rsidRPr="00642A98" w:rsidRDefault="00397918" w:rsidP="004047C4">
            <w:pPr>
              <w:spacing w:before="40" w:after="40"/>
              <w:ind w:firstLine="284"/>
              <w:rPr>
                <w:rFonts w:ascii="Times New Roman" w:hAnsi="Times New Roman" w:cs="Times New Roman"/>
              </w:rPr>
            </w:pPr>
            <w:r w:rsidRPr="00397918">
              <w:rPr>
                <w:rFonts w:ascii="Times New Roman" w:hAnsi="Times New Roman" w:cs="Times New Roman"/>
              </w:rPr>
              <w:t xml:space="preserve">Перефразировать, т.к. непонятен смысл </w:t>
            </w:r>
            <w:r>
              <w:rPr>
                <w:rFonts w:ascii="Times New Roman" w:hAnsi="Times New Roman" w:cs="Times New Roman"/>
              </w:rPr>
              <w:t>пункта</w:t>
            </w:r>
            <w:r w:rsidRPr="00397918">
              <w:rPr>
                <w:rFonts w:ascii="Times New Roman" w:hAnsi="Times New Roman" w:cs="Times New Roman"/>
              </w:rPr>
              <w:t>. Упоминая вязкость, хотели сказать «назначенных механических свойств»? Обработка давлением говорит о «подразделении по виду деформации»?</w:t>
            </w:r>
          </w:p>
        </w:tc>
        <w:tc>
          <w:tcPr>
            <w:tcW w:w="2977" w:type="dxa"/>
            <w:tcBorders>
              <w:top w:val="single" w:sz="4" w:space="0" w:color="auto"/>
              <w:bottom w:val="single" w:sz="4" w:space="0" w:color="auto"/>
            </w:tcBorders>
          </w:tcPr>
          <w:p w:rsidR="004A4FD9" w:rsidRPr="00BC4152" w:rsidRDefault="00822B74" w:rsidP="004047C4">
            <w:pPr>
              <w:spacing w:before="40" w:after="40"/>
              <w:ind w:firstLine="113"/>
              <w:rPr>
                <w:rFonts w:ascii="Times New Roman" w:hAnsi="Times New Roman" w:cs="Times New Roman"/>
              </w:rPr>
            </w:pPr>
            <w:r>
              <w:rPr>
                <w:rFonts w:ascii="Times New Roman" w:hAnsi="Times New Roman" w:cs="Times New Roman"/>
              </w:rPr>
              <w:t>Отклонено. Требования приведены для примера</w:t>
            </w:r>
          </w:p>
        </w:tc>
      </w:tr>
      <w:tr w:rsidR="004047C4" w:rsidRPr="00D4464C" w:rsidTr="00472386">
        <w:tc>
          <w:tcPr>
            <w:tcW w:w="543" w:type="dxa"/>
            <w:tcBorders>
              <w:top w:val="single" w:sz="4" w:space="0" w:color="auto"/>
              <w:bottom w:val="single" w:sz="4" w:space="0" w:color="auto"/>
            </w:tcBorders>
          </w:tcPr>
          <w:p w:rsidR="004047C4" w:rsidRPr="00BC4152" w:rsidRDefault="00823F87" w:rsidP="004047C4">
            <w:pPr>
              <w:spacing w:before="40" w:after="40"/>
              <w:rPr>
                <w:rFonts w:ascii="Times New Roman" w:hAnsi="Times New Roman" w:cs="Times New Roman"/>
              </w:rPr>
            </w:pPr>
            <w:r>
              <w:rPr>
                <w:rFonts w:ascii="Times New Roman" w:hAnsi="Times New Roman" w:cs="Times New Roman"/>
              </w:rPr>
              <w:t>61</w:t>
            </w:r>
          </w:p>
        </w:tc>
        <w:tc>
          <w:tcPr>
            <w:tcW w:w="1096" w:type="dxa"/>
            <w:tcBorders>
              <w:top w:val="single" w:sz="4" w:space="0" w:color="auto"/>
            </w:tcBorders>
          </w:tcPr>
          <w:p w:rsidR="004047C4" w:rsidRDefault="004047C4" w:rsidP="004047C4">
            <w:pPr>
              <w:spacing w:before="40" w:after="40"/>
              <w:rPr>
                <w:rFonts w:ascii="Times New Roman" w:hAnsi="Times New Roman" w:cs="Times New Roman"/>
              </w:rPr>
            </w:pPr>
            <w:r>
              <w:rPr>
                <w:rFonts w:ascii="Times New Roman" w:hAnsi="Times New Roman" w:cs="Times New Roman"/>
              </w:rPr>
              <w:t>4.1.2</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«УИМ»</w:t>
            </w:r>
          </w:p>
          <w:p w:rsidR="004047C4" w:rsidRDefault="004047C4" w:rsidP="004047C4">
            <w:pPr>
              <w:spacing w:before="40" w:after="40"/>
              <w:rPr>
                <w:rFonts w:ascii="Times New Roman" w:hAnsi="Times New Roman" w:cs="Times New Roman"/>
              </w:rPr>
            </w:pPr>
            <w:r>
              <w:rPr>
                <w:rFonts w:ascii="Times New Roman" w:hAnsi="Times New Roman" w:cs="Times New Roman"/>
              </w:rPr>
              <w:t>№ НИЦ Ст-82/22 от 29.06.2022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sidRPr="00341654">
              <w:rPr>
                <w:rFonts w:ascii="Times New Roman" w:hAnsi="Times New Roman" w:cs="Times New Roman"/>
              </w:rPr>
              <w:t>Уточнить, что понимается под термином «вязкость».</w:t>
            </w:r>
          </w:p>
          <w:p w:rsidR="004047C4" w:rsidRPr="00341654" w:rsidRDefault="004047C4" w:rsidP="004047C4">
            <w:pPr>
              <w:spacing w:before="40" w:after="40"/>
              <w:ind w:firstLine="284"/>
              <w:rPr>
                <w:rFonts w:ascii="Times New Roman" w:hAnsi="Times New Roman" w:cs="Times New Roman"/>
                <w:i/>
                <w:iCs/>
              </w:rPr>
            </w:pPr>
            <w:r w:rsidRPr="00341654">
              <w:rPr>
                <w:rFonts w:ascii="Times New Roman" w:hAnsi="Times New Roman" w:cs="Times New Roman"/>
                <w:i/>
                <w:iCs/>
              </w:rPr>
              <w:t>Необходимо увязка с термином</w:t>
            </w:r>
            <w:r>
              <w:rPr>
                <w:rFonts w:ascii="Times New Roman" w:hAnsi="Times New Roman" w:cs="Times New Roman"/>
                <w:i/>
                <w:iCs/>
              </w:rPr>
              <w:t xml:space="preserve"> </w:t>
            </w:r>
            <w:r w:rsidRPr="00341654">
              <w:rPr>
                <w:rFonts w:ascii="Times New Roman" w:hAnsi="Times New Roman" w:cs="Times New Roman"/>
                <w:i/>
                <w:iCs/>
              </w:rPr>
              <w:t>«ударная вязкость» в 4.1.2.2 и др.</w:t>
            </w:r>
            <w:r>
              <w:rPr>
                <w:rFonts w:ascii="Times New Roman" w:hAnsi="Times New Roman" w:cs="Times New Roman"/>
                <w:i/>
                <w:iCs/>
              </w:rPr>
              <w:t xml:space="preserve"> </w:t>
            </w:r>
            <w:r w:rsidRPr="00341654">
              <w:rPr>
                <w:rFonts w:ascii="Times New Roman" w:hAnsi="Times New Roman" w:cs="Times New Roman"/>
                <w:i/>
                <w:iCs/>
              </w:rPr>
              <w:t>пунктах проекта стандарта.</w:t>
            </w:r>
          </w:p>
        </w:tc>
        <w:tc>
          <w:tcPr>
            <w:tcW w:w="2977" w:type="dxa"/>
            <w:tcBorders>
              <w:top w:val="single" w:sz="4" w:space="0" w:color="auto"/>
              <w:bottom w:val="single" w:sz="4" w:space="0" w:color="auto"/>
            </w:tcBorders>
          </w:tcPr>
          <w:p w:rsidR="004047C4" w:rsidRPr="00BC4152" w:rsidRDefault="00822B74"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C37BEB" w:rsidRPr="00D4464C" w:rsidTr="00472386">
        <w:tc>
          <w:tcPr>
            <w:tcW w:w="543" w:type="dxa"/>
            <w:tcBorders>
              <w:top w:val="single" w:sz="4" w:space="0" w:color="auto"/>
              <w:bottom w:val="single" w:sz="4" w:space="0" w:color="auto"/>
            </w:tcBorders>
          </w:tcPr>
          <w:p w:rsidR="00C37BEB" w:rsidRPr="00BC4152" w:rsidRDefault="001D0DF7" w:rsidP="004047C4">
            <w:pPr>
              <w:spacing w:before="40" w:after="40"/>
              <w:rPr>
                <w:rFonts w:ascii="Times New Roman" w:hAnsi="Times New Roman" w:cs="Times New Roman"/>
              </w:rPr>
            </w:pPr>
            <w:r>
              <w:rPr>
                <w:rFonts w:ascii="Times New Roman" w:hAnsi="Times New Roman" w:cs="Times New Roman"/>
              </w:rPr>
              <w:t>6</w:t>
            </w:r>
            <w:r w:rsidR="00823F87">
              <w:rPr>
                <w:rFonts w:ascii="Times New Roman" w:hAnsi="Times New Roman" w:cs="Times New Roman"/>
              </w:rPr>
              <w:t>2</w:t>
            </w:r>
          </w:p>
        </w:tc>
        <w:tc>
          <w:tcPr>
            <w:tcW w:w="1096" w:type="dxa"/>
            <w:vMerge w:val="restart"/>
            <w:tcBorders>
              <w:top w:val="single" w:sz="4" w:space="0" w:color="auto"/>
            </w:tcBorders>
          </w:tcPr>
          <w:p w:rsidR="00C37BEB" w:rsidRDefault="00C37BEB" w:rsidP="004047C4">
            <w:pPr>
              <w:spacing w:before="40" w:after="40"/>
              <w:rPr>
                <w:rFonts w:ascii="Times New Roman" w:hAnsi="Times New Roman" w:cs="Times New Roman"/>
              </w:rPr>
            </w:pPr>
            <w:r>
              <w:rPr>
                <w:rFonts w:ascii="Times New Roman" w:hAnsi="Times New Roman" w:cs="Times New Roman"/>
              </w:rPr>
              <w:t>4.1.2.1</w:t>
            </w:r>
          </w:p>
        </w:tc>
        <w:tc>
          <w:tcPr>
            <w:tcW w:w="1617" w:type="dxa"/>
            <w:gridSpan w:val="2"/>
          </w:tcPr>
          <w:p w:rsidR="00C37BEB" w:rsidRDefault="00C37BEB" w:rsidP="004047C4">
            <w:pPr>
              <w:spacing w:before="40" w:after="40"/>
              <w:rPr>
                <w:rFonts w:ascii="Times New Roman" w:hAnsi="Times New Roman" w:cs="Times New Roman"/>
              </w:rPr>
            </w:pPr>
            <w:r>
              <w:rPr>
                <w:rFonts w:ascii="Times New Roman" w:hAnsi="Times New Roman" w:cs="Times New Roman"/>
              </w:rPr>
              <w:t>АО «УИМ»</w:t>
            </w:r>
          </w:p>
          <w:p w:rsidR="00C37BEB" w:rsidRDefault="00C37BEB" w:rsidP="004047C4">
            <w:pPr>
              <w:spacing w:before="40" w:after="40"/>
              <w:rPr>
                <w:rFonts w:ascii="Times New Roman" w:hAnsi="Times New Roman" w:cs="Times New Roman"/>
              </w:rPr>
            </w:pPr>
            <w:r>
              <w:rPr>
                <w:rFonts w:ascii="Times New Roman" w:hAnsi="Times New Roman" w:cs="Times New Roman"/>
              </w:rPr>
              <w:lastRenderedPageBreak/>
              <w:t>№ НИЦ Ст-82/22 от 29.06.2022 г.</w:t>
            </w:r>
          </w:p>
        </w:tc>
        <w:tc>
          <w:tcPr>
            <w:tcW w:w="8930" w:type="dxa"/>
            <w:tcBorders>
              <w:top w:val="single" w:sz="4" w:space="0" w:color="auto"/>
              <w:bottom w:val="single" w:sz="4" w:space="0" w:color="auto"/>
            </w:tcBorders>
          </w:tcPr>
          <w:p w:rsidR="00C37BEB" w:rsidRDefault="00C37BEB" w:rsidP="004047C4">
            <w:pPr>
              <w:spacing w:before="40" w:after="40"/>
              <w:ind w:firstLine="284"/>
              <w:rPr>
                <w:rFonts w:ascii="Times New Roman" w:hAnsi="Times New Roman" w:cs="Times New Roman"/>
              </w:rPr>
            </w:pPr>
            <w:r w:rsidRPr="00341654">
              <w:rPr>
                <w:rFonts w:ascii="Times New Roman" w:hAnsi="Times New Roman" w:cs="Times New Roman"/>
              </w:rPr>
              <w:lastRenderedPageBreak/>
              <w:t>Уточнить, что понимается под термином «равномерно»</w:t>
            </w:r>
            <w:r>
              <w:rPr>
                <w:rFonts w:ascii="Times New Roman" w:hAnsi="Times New Roman" w:cs="Times New Roman"/>
              </w:rPr>
              <w:t>.</w:t>
            </w:r>
          </w:p>
          <w:p w:rsidR="00C37BEB" w:rsidRPr="00341654" w:rsidRDefault="00C37BEB" w:rsidP="004047C4">
            <w:pPr>
              <w:spacing w:before="40" w:after="40"/>
              <w:ind w:firstLine="284"/>
              <w:rPr>
                <w:rFonts w:ascii="Times New Roman" w:hAnsi="Times New Roman" w:cs="Times New Roman"/>
                <w:i/>
                <w:iCs/>
              </w:rPr>
            </w:pPr>
            <w:r>
              <w:rPr>
                <w:rFonts w:ascii="Times New Roman" w:hAnsi="Times New Roman" w:cs="Times New Roman"/>
                <w:i/>
                <w:iCs/>
              </w:rPr>
              <w:lastRenderedPageBreak/>
              <w:t xml:space="preserve">В соответствии с </w:t>
            </w:r>
            <w:r w:rsidRPr="00341654">
              <w:rPr>
                <w:rFonts w:ascii="Times New Roman" w:hAnsi="Times New Roman" w:cs="Times New Roman"/>
                <w:i/>
                <w:iCs/>
              </w:rPr>
              <w:t>ГОСТ 1.5 (4.1.2).</w:t>
            </w:r>
          </w:p>
        </w:tc>
        <w:tc>
          <w:tcPr>
            <w:tcW w:w="2977" w:type="dxa"/>
            <w:tcBorders>
              <w:top w:val="single" w:sz="4" w:space="0" w:color="auto"/>
              <w:bottom w:val="single" w:sz="4" w:space="0" w:color="auto"/>
            </w:tcBorders>
          </w:tcPr>
          <w:p w:rsidR="00C37BEB" w:rsidRPr="00BC4152" w:rsidRDefault="00822B74" w:rsidP="004047C4">
            <w:pPr>
              <w:spacing w:before="40" w:after="40"/>
              <w:ind w:firstLine="113"/>
              <w:rPr>
                <w:rFonts w:ascii="Times New Roman" w:hAnsi="Times New Roman" w:cs="Times New Roman"/>
              </w:rPr>
            </w:pPr>
            <w:r>
              <w:rPr>
                <w:rFonts w:ascii="Times New Roman" w:hAnsi="Times New Roman" w:cs="Times New Roman"/>
              </w:rPr>
              <w:lastRenderedPageBreak/>
              <w:t xml:space="preserve">Отклонено. Требования к термообработке и </w:t>
            </w:r>
            <w:r>
              <w:rPr>
                <w:rFonts w:ascii="Times New Roman" w:hAnsi="Times New Roman" w:cs="Times New Roman"/>
              </w:rPr>
              <w:lastRenderedPageBreak/>
              <w:t>получаемым свойствам, должны быть отражены в стандартах на поставку</w:t>
            </w:r>
          </w:p>
        </w:tc>
      </w:tr>
      <w:tr w:rsidR="00C37BEB" w:rsidRPr="00D4464C" w:rsidTr="0000048D">
        <w:tc>
          <w:tcPr>
            <w:tcW w:w="543" w:type="dxa"/>
            <w:tcBorders>
              <w:top w:val="single" w:sz="4" w:space="0" w:color="auto"/>
              <w:bottom w:val="single" w:sz="4" w:space="0" w:color="auto"/>
            </w:tcBorders>
          </w:tcPr>
          <w:p w:rsidR="00C37BEB" w:rsidRPr="00BC4152" w:rsidRDefault="001D0DF7" w:rsidP="004047C4">
            <w:pPr>
              <w:spacing w:before="40" w:after="40"/>
              <w:rPr>
                <w:rFonts w:ascii="Times New Roman" w:hAnsi="Times New Roman" w:cs="Times New Roman"/>
              </w:rPr>
            </w:pPr>
            <w:r>
              <w:rPr>
                <w:rFonts w:ascii="Times New Roman" w:hAnsi="Times New Roman" w:cs="Times New Roman"/>
              </w:rPr>
              <w:lastRenderedPageBreak/>
              <w:t>6</w:t>
            </w:r>
            <w:r w:rsidR="00823F87">
              <w:rPr>
                <w:rFonts w:ascii="Times New Roman" w:hAnsi="Times New Roman" w:cs="Times New Roman"/>
              </w:rPr>
              <w:t>3</w:t>
            </w:r>
          </w:p>
        </w:tc>
        <w:tc>
          <w:tcPr>
            <w:tcW w:w="1096" w:type="dxa"/>
            <w:vMerge/>
          </w:tcPr>
          <w:p w:rsidR="00C37BEB" w:rsidRDefault="00C37BEB" w:rsidP="004047C4">
            <w:pPr>
              <w:spacing w:before="40" w:after="40"/>
              <w:rPr>
                <w:rFonts w:ascii="Times New Roman" w:hAnsi="Times New Roman" w:cs="Times New Roman"/>
              </w:rPr>
            </w:pPr>
          </w:p>
        </w:tc>
        <w:tc>
          <w:tcPr>
            <w:tcW w:w="1617" w:type="dxa"/>
            <w:gridSpan w:val="2"/>
            <w:vMerge w:val="restart"/>
          </w:tcPr>
          <w:p w:rsidR="00C37BEB" w:rsidRDefault="00C37BEB"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C37BEB" w:rsidRDefault="00C37BEB"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C37BEB" w:rsidRPr="00341654" w:rsidRDefault="00C37BEB" w:rsidP="004047C4">
            <w:pPr>
              <w:spacing w:before="40" w:after="40"/>
              <w:ind w:firstLine="284"/>
              <w:rPr>
                <w:rFonts w:ascii="Times New Roman" w:hAnsi="Times New Roman" w:cs="Times New Roman"/>
              </w:rPr>
            </w:pPr>
            <w:r w:rsidRPr="005F4B76">
              <w:rPr>
                <w:rFonts w:ascii="Times New Roman" w:hAnsi="Times New Roman" w:cs="Times New Roman"/>
              </w:rPr>
              <w:t>Исключить пункт или перефразировать, так как описание сконцентрировано на состоянии после закалки с отпуском, что в современных технологических вариациях не актуально. Существуют и другие состояния для нелегированных специальных сталей: контролируемая прокатка, контролируемая прокатка с ускоренным охлаждением, нормализующая прокатка и т.п.</w:t>
            </w:r>
          </w:p>
        </w:tc>
        <w:tc>
          <w:tcPr>
            <w:tcW w:w="2977" w:type="dxa"/>
            <w:tcBorders>
              <w:top w:val="single" w:sz="4" w:space="0" w:color="auto"/>
              <w:bottom w:val="single" w:sz="4" w:space="0" w:color="auto"/>
            </w:tcBorders>
          </w:tcPr>
          <w:p w:rsidR="00C37BEB" w:rsidRPr="00BC4152" w:rsidRDefault="005E4151" w:rsidP="004047C4">
            <w:pPr>
              <w:spacing w:before="40" w:after="40"/>
              <w:ind w:firstLine="113"/>
              <w:rPr>
                <w:rFonts w:ascii="Times New Roman" w:hAnsi="Times New Roman" w:cs="Times New Roman"/>
              </w:rPr>
            </w:pPr>
            <w:r>
              <w:rPr>
                <w:rFonts w:ascii="Times New Roman" w:hAnsi="Times New Roman" w:cs="Times New Roman"/>
              </w:rPr>
              <w:t>Редакция уточнена</w:t>
            </w:r>
          </w:p>
        </w:tc>
      </w:tr>
      <w:tr w:rsidR="00C37BEB" w:rsidRPr="00D4464C" w:rsidTr="0000048D">
        <w:tc>
          <w:tcPr>
            <w:tcW w:w="543" w:type="dxa"/>
            <w:tcBorders>
              <w:top w:val="single" w:sz="4" w:space="0" w:color="auto"/>
              <w:bottom w:val="single" w:sz="4" w:space="0" w:color="auto"/>
            </w:tcBorders>
          </w:tcPr>
          <w:p w:rsidR="00C37BEB" w:rsidRPr="00BC4152" w:rsidRDefault="001D0DF7" w:rsidP="004047C4">
            <w:pPr>
              <w:spacing w:before="40" w:after="40"/>
              <w:rPr>
                <w:rFonts w:ascii="Times New Roman" w:hAnsi="Times New Roman" w:cs="Times New Roman"/>
              </w:rPr>
            </w:pPr>
            <w:r>
              <w:rPr>
                <w:rFonts w:ascii="Times New Roman" w:hAnsi="Times New Roman" w:cs="Times New Roman"/>
              </w:rPr>
              <w:t>6</w:t>
            </w:r>
            <w:r w:rsidR="00823F87">
              <w:rPr>
                <w:rFonts w:ascii="Times New Roman" w:hAnsi="Times New Roman" w:cs="Times New Roman"/>
              </w:rPr>
              <w:t>4</w:t>
            </w:r>
          </w:p>
        </w:tc>
        <w:tc>
          <w:tcPr>
            <w:tcW w:w="1096" w:type="dxa"/>
            <w:vMerge/>
          </w:tcPr>
          <w:p w:rsidR="00C37BEB" w:rsidRDefault="00C37BEB" w:rsidP="004047C4">
            <w:pPr>
              <w:spacing w:before="40" w:after="40"/>
              <w:rPr>
                <w:rFonts w:ascii="Times New Roman" w:hAnsi="Times New Roman" w:cs="Times New Roman"/>
              </w:rPr>
            </w:pPr>
          </w:p>
        </w:tc>
        <w:tc>
          <w:tcPr>
            <w:tcW w:w="1617" w:type="dxa"/>
            <w:gridSpan w:val="2"/>
            <w:vMerge/>
          </w:tcPr>
          <w:p w:rsidR="00C37BEB" w:rsidRDefault="00C37BEB"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C37BEB" w:rsidRPr="005F4B76" w:rsidRDefault="00C37BEB" w:rsidP="004047C4">
            <w:pPr>
              <w:spacing w:before="40" w:after="40"/>
              <w:ind w:firstLine="284"/>
              <w:rPr>
                <w:rFonts w:ascii="Times New Roman" w:hAnsi="Times New Roman" w:cs="Times New Roman"/>
              </w:rPr>
            </w:pPr>
            <w:r w:rsidRPr="00055967">
              <w:rPr>
                <w:rFonts w:ascii="Times New Roman" w:hAnsi="Times New Roman" w:cs="Times New Roman"/>
              </w:rPr>
              <w:t>Не отвечает п 2.1.38 ГОСТ 33439, согласно которого улучшение - это закалка + высокий отпуск)</w:t>
            </w:r>
            <w:r>
              <w:rPr>
                <w:rFonts w:ascii="Times New Roman" w:hAnsi="Times New Roman" w:cs="Times New Roman"/>
              </w:rPr>
              <w:t>.</w:t>
            </w:r>
          </w:p>
        </w:tc>
        <w:tc>
          <w:tcPr>
            <w:tcW w:w="2977" w:type="dxa"/>
            <w:tcBorders>
              <w:top w:val="single" w:sz="4" w:space="0" w:color="auto"/>
              <w:bottom w:val="single" w:sz="4" w:space="0" w:color="auto"/>
            </w:tcBorders>
          </w:tcPr>
          <w:p w:rsidR="00C37BEB" w:rsidRPr="00BC4152" w:rsidRDefault="005E4151" w:rsidP="00822B74">
            <w:pPr>
              <w:spacing w:before="40" w:after="40"/>
              <w:ind w:firstLine="113"/>
              <w:rPr>
                <w:rFonts w:ascii="Times New Roman" w:hAnsi="Times New Roman" w:cs="Times New Roman"/>
              </w:rPr>
            </w:pPr>
            <w:r>
              <w:rPr>
                <w:rFonts w:ascii="Times New Roman" w:hAnsi="Times New Roman" w:cs="Times New Roman"/>
              </w:rPr>
              <w:t>Редакция уточнена</w:t>
            </w:r>
            <w:r w:rsidR="00822B74">
              <w:rPr>
                <w:rFonts w:ascii="Times New Roman" w:hAnsi="Times New Roman" w:cs="Times New Roman"/>
              </w:rPr>
              <w:t>. Речь идет о</w:t>
            </w:r>
            <w:r>
              <w:rPr>
                <w:rFonts w:ascii="Times New Roman" w:hAnsi="Times New Roman" w:cs="Times New Roman"/>
              </w:rPr>
              <w:t>б улучшении свойств, а не о разновидности термической обработки</w:t>
            </w:r>
          </w:p>
        </w:tc>
      </w:tr>
      <w:tr w:rsidR="00C37BEB" w:rsidRPr="00D4464C" w:rsidTr="0000048D">
        <w:tc>
          <w:tcPr>
            <w:tcW w:w="543" w:type="dxa"/>
            <w:tcBorders>
              <w:top w:val="single" w:sz="4" w:space="0" w:color="auto"/>
              <w:bottom w:val="single" w:sz="4" w:space="0" w:color="auto"/>
            </w:tcBorders>
          </w:tcPr>
          <w:p w:rsidR="00C37BEB" w:rsidRPr="00BC4152" w:rsidRDefault="001D0DF7" w:rsidP="004047C4">
            <w:pPr>
              <w:spacing w:before="40" w:after="40"/>
              <w:rPr>
                <w:rFonts w:ascii="Times New Roman" w:hAnsi="Times New Roman" w:cs="Times New Roman"/>
              </w:rPr>
            </w:pPr>
            <w:r>
              <w:rPr>
                <w:rFonts w:ascii="Times New Roman" w:hAnsi="Times New Roman" w:cs="Times New Roman"/>
              </w:rPr>
              <w:t>6</w:t>
            </w:r>
            <w:r w:rsidR="00823F87">
              <w:rPr>
                <w:rFonts w:ascii="Times New Roman" w:hAnsi="Times New Roman" w:cs="Times New Roman"/>
              </w:rPr>
              <w:t>5</w:t>
            </w:r>
          </w:p>
        </w:tc>
        <w:tc>
          <w:tcPr>
            <w:tcW w:w="1096" w:type="dxa"/>
            <w:vMerge/>
          </w:tcPr>
          <w:p w:rsidR="00C37BEB" w:rsidRDefault="00C37BEB" w:rsidP="004047C4">
            <w:pPr>
              <w:spacing w:before="40" w:after="40"/>
              <w:rPr>
                <w:rFonts w:ascii="Times New Roman" w:hAnsi="Times New Roman" w:cs="Times New Roman"/>
              </w:rPr>
            </w:pPr>
          </w:p>
        </w:tc>
        <w:tc>
          <w:tcPr>
            <w:tcW w:w="1617" w:type="dxa"/>
            <w:gridSpan w:val="2"/>
            <w:vMerge/>
          </w:tcPr>
          <w:p w:rsidR="00C37BEB" w:rsidRDefault="00C37BEB"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C37BEB" w:rsidRPr="00055967" w:rsidRDefault="00C37BEB" w:rsidP="004047C4">
            <w:pPr>
              <w:spacing w:before="40" w:after="40"/>
              <w:ind w:firstLine="284"/>
              <w:rPr>
                <w:rFonts w:ascii="Times New Roman" w:hAnsi="Times New Roman" w:cs="Times New Roman"/>
              </w:rPr>
            </w:pPr>
            <w:r>
              <w:rPr>
                <w:rFonts w:ascii="Times New Roman" w:hAnsi="Times New Roman" w:cs="Times New Roman"/>
              </w:rPr>
              <w:t>В</w:t>
            </w:r>
            <w:r w:rsidRPr="00055967">
              <w:rPr>
                <w:rFonts w:ascii="Times New Roman" w:hAnsi="Times New Roman" w:cs="Times New Roman"/>
              </w:rPr>
              <w:t xml:space="preserve"> комбинации и с суженными пределами» исключить – см. далее «жестко ограниченные пределы показателей»</w:t>
            </w:r>
            <w:r>
              <w:rPr>
                <w:rFonts w:ascii="Times New Roman" w:hAnsi="Times New Roman" w:cs="Times New Roman"/>
              </w:rPr>
              <w:t>.</w:t>
            </w:r>
          </w:p>
          <w:p w:rsidR="00C37BEB" w:rsidRPr="00055967" w:rsidRDefault="00C37BEB" w:rsidP="004047C4">
            <w:pPr>
              <w:spacing w:before="40" w:after="40"/>
              <w:ind w:firstLine="284"/>
              <w:rPr>
                <w:rFonts w:ascii="Times New Roman" w:hAnsi="Times New Roman" w:cs="Times New Roman"/>
              </w:rPr>
            </w:pPr>
            <w:r w:rsidRPr="00055967">
              <w:rPr>
                <w:rFonts w:ascii="Times New Roman" w:hAnsi="Times New Roman" w:cs="Times New Roman"/>
              </w:rPr>
              <w:t>«пределы показателей» заменить на «показатели»</w:t>
            </w:r>
            <w:r>
              <w:rPr>
                <w:rFonts w:ascii="Times New Roman" w:hAnsi="Times New Roman" w:cs="Times New Roman"/>
              </w:rPr>
              <w:t>.</w:t>
            </w:r>
          </w:p>
          <w:p w:rsidR="00C37BEB" w:rsidRPr="00055967" w:rsidRDefault="00C37BEB" w:rsidP="004047C4">
            <w:pPr>
              <w:spacing w:before="40" w:after="40"/>
              <w:ind w:firstLine="284"/>
              <w:rPr>
                <w:rFonts w:ascii="Times New Roman" w:hAnsi="Times New Roman" w:cs="Times New Roman"/>
              </w:rPr>
            </w:pPr>
            <w:r w:rsidRPr="00055967">
              <w:rPr>
                <w:rFonts w:ascii="Times New Roman" w:hAnsi="Times New Roman" w:cs="Times New Roman"/>
              </w:rPr>
              <w:t>«текучести» заменить на «вязкости» - см. далее в 4.1.2.2 речь идет об ударном изгибе</w:t>
            </w:r>
            <w:r>
              <w:rPr>
                <w:rFonts w:ascii="Times New Roman" w:hAnsi="Times New Roman" w:cs="Times New Roman"/>
              </w:rPr>
              <w:t>.</w:t>
            </w:r>
          </w:p>
        </w:tc>
        <w:tc>
          <w:tcPr>
            <w:tcW w:w="2977" w:type="dxa"/>
            <w:tcBorders>
              <w:top w:val="single" w:sz="4" w:space="0" w:color="auto"/>
              <w:bottom w:val="single" w:sz="4" w:space="0" w:color="auto"/>
            </w:tcBorders>
          </w:tcPr>
          <w:p w:rsidR="00C37BEB" w:rsidRPr="001F34FE" w:rsidRDefault="001F34FE" w:rsidP="004047C4">
            <w:pPr>
              <w:spacing w:before="40" w:after="40"/>
              <w:ind w:firstLine="113"/>
              <w:rPr>
                <w:rFonts w:ascii="Times New Roman" w:hAnsi="Times New Roman" w:cs="Times New Roman"/>
              </w:rPr>
            </w:pPr>
            <w:r>
              <w:rPr>
                <w:rFonts w:ascii="Times New Roman" w:hAnsi="Times New Roman" w:cs="Times New Roman"/>
              </w:rPr>
              <w:t>Редакция уточнена</w:t>
            </w:r>
          </w:p>
        </w:tc>
      </w:tr>
      <w:tr w:rsidR="00C37BEB" w:rsidRPr="00D4464C" w:rsidTr="0000048D">
        <w:tc>
          <w:tcPr>
            <w:tcW w:w="543" w:type="dxa"/>
            <w:tcBorders>
              <w:top w:val="single" w:sz="4" w:space="0" w:color="auto"/>
              <w:bottom w:val="single" w:sz="4" w:space="0" w:color="auto"/>
            </w:tcBorders>
          </w:tcPr>
          <w:p w:rsidR="00C37BEB" w:rsidRPr="00BC4152" w:rsidRDefault="001D0DF7" w:rsidP="004047C4">
            <w:pPr>
              <w:spacing w:before="40" w:after="40"/>
              <w:rPr>
                <w:rFonts w:ascii="Times New Roman" w:hAnsi="Times New Roman" w:cs="Times New Roman"/>
              </w:rPr>
            </w:pPr>
            <w:r>
              <w:rPr>
                <w:rFonts w:ascii="Times New Roman" w:hAnsi="Times New Roman" w:cs="Times New Roman"/>
              </w:rPr>
              <w:t>6</w:t>
            </w:r>
            <w:r w:rsidR="00823F87">
              <w:rPr>
                <w:rFonts w:ascii="Times New Roman" w:hAnsi="Times New Roman" w:cs="Times New Roman"/>
              </w:rPr>
              <w:t>6</w:t>
            </w:r>
          </w:p>
        </w:tc>
        <w:tc>
          <w:tcPr>
            <w:tcW w:w="1096" w:type="dxa"/>
            <w:vMerge/>
          </w:tcPr>
          <w:p w:rsidR="00C37BEB" w:rsidRDefault="00C37BEB" w:rsidP="004047C4">
            <w:pPr>
              <w:spacing w:before="40" w:after="40"/>
              <w:rPr>
                <w:rFonts w:ascii="Times New Roman" w:hAnsi="Times New Roman" w:cs="Times New Roman"/>
              </w:rPr>
            </w:pPr>
          </w:p>
        </w:tc>
        <w:tc>
          <w:tcPr>
            <w:tcW w:w="1617" w:type="dxa"/>
            <w:gridSpan w:val="2"/>
          </w:tcPr>
          <w:p w:rsidR="00C37BEB" w:rsidRDefault="00C37BEB" w:rsidP="00C37BEB">
            <w:pPr>
              <w:spacing w:before="40" w:after="40"/>
              <w:rPr>
                <w:rFonts w:ascii="Times New Roman" w:hAnsi="Times New Roman" w:cs="Times New Roman"/>
              </w:rPr>
            </w:pPr>
            <w:r>
              <w:rPr>
                <w:rFonts w:ascii="Times New Roman" w:hAnsi="Times New Roman" w:cs="Times New Roman"/>
              </w:rPr>
              <w:t>ПАО «ЧМК»</w:t>
            </w:r>
          </w:p>
          <w:p w:rsidR="00C37BEB" w:rsidRDefault="00C37BEB" w:rsidP="00C37BEB">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C37BEB" w:rsidRDefault="00C37BEB" w:rsidP="004047C4">
            <w:pPr>
              <w:spacing w:before="40" w:after="40"/>
              <w:ind w:firstLine="284"/>
              <w:rPr>
                <w:rFonts w:ascii="Times New Roman" w:hAnsi="Times New Roman" w:cs="Times New Roman"/>
              </w:rPr>
            </w:pPr>
            <w:r w:rsidRPr="00C37BEB">
              <w:rPr>
                <w:rFonts w:ascii="Times New Roman" w:hAnsi="Times New Roman" w:cs="Times New Roman"/>
              </w:rPr>
              <w:t xml:space="preserve">Перефразировать </w:t>
            </w:r>
            <w:r>
              <w:rPr>
                <w:rFonts w:ascii="Times New Roman" w:hAnsi="Times New Roman" w:cs="Times New Roman"/>
              </w:rPr>
              <w:t>пункт</w:t>
            </w:r>
            <w:r w:rsidRPr="00C37BEB">
              <w:rPr>
                <w:rFonts w:ascii="Times New Roman" w:hAnsi="Times New Roman" w:cs="Times New Roman"/>
              </w:rPr>
              <w:t>, т.к. непонятен смысл.</w:t>
            </w:r>
          </w:p>
        </w:tc>
        <w:tc>
          <w:tcPr>
            <w:tcW w:w="2977" w:type="dxa"/>
            <w:tcBorders>
              <w:top w:val="single" w:sz="4" w:space="0" w:color="auto"/>
              <w:bottom w:val="single" w:sz="4" w:space="0" w:color="auto"/>
            </w:tcBorders>
          </w:tcPr>
          <w:p w:rsidR="00C37BEB" w:rsidRPr="00BC4152" w:rsidRDefault="001F34FE" w:rsidP="004047C4">
            <w:pPr>
              <w:spacing w:before="40" w:after="40"/>
              <w:ind w:firstLine="113"/>
              <w:rPr>
                <w:rFonts w:ascii="Times New Roman" w:hAnsi="Times New Roman" w:cs="Times New Roman"/>
              </w:rPr>
            </w:pPr>
            <w:r>
              <w:rPr>
                <w:rFonts w:ascii="Times New Roman" w:hAnsi="Times New Roman" w:cs="Times New Roman"/>
              </w:rPr>
              <w:t>Редакция уточнена</w:t>
            </w:r>
          </w:p>
        </w:tc>
      </w:tr>
      <w:tr w:rsidR="000A4811" w:rsidRPr="00D4464C" w:rsidTr="00472386">
        <w:tc>
          <w:tcPr>
            <w:tcW w:w="543" w:type="dxa"/>
            <w:tcBorders>
              <w:top w:val="single" w:sz="4" w:space="0" w:color="auto"/>
              <w:bottom w:val="single" w:sz="4" w:space="0" w:color="auto"/>
            </w:tcBorders>
          </w:tcPr>
          <w:p w:rsidR="000A4811" w:rsidRPr="00BC4152" w:rsidRDefault="001D0DF7" w:rsidP="004047C4">
            <w:pPr>
              <w:spacing w:before="40" w:after="40"/>
              <w:rPr>
                <w:rFonts w:ascii="Times New Roman" w:hAnsi="Times New Roman" w:cs="Times New Roman"/>
              </w:rPr>
            </w:pPr>
            <w:r>
              <w:rPr>
                <w:rFonts w:ascii="Times New Roman" w:hAnsi="Times New Roman" w:cs="Times New Roman"/>
              </w:rPr>
              <w:t>6</w:t>
            </w:r>
            <w:r w:rsidR="00823F87">
              <w:rPr>
                <w:rFonts w:ascii="Times New Roman" w:hAnsi="Times New Roman" w:cs="Times New Roman"/>
              </w:rPr>
              <w:t>7</w:t>
            </w:r>
          </w:p>
        </w:tc>
        <w:tc>
          <w:tcPr>
            <w:tcW w:w="1096" w:type="dxa"/>
            <w:vMerge w:val="restart"/>
            <w:tcBorders>
              <w:top w:val="single" w:sz="4" w:space="0" w:color="auto"/>
            </w:tcBorders>
          </w:tcPr>
          <w:p w:rsidR="000A4811" w:rsidRDefault="000A4811" w:rsidP="004047C4">
            <w:pPr>
              <w:spacing w:before="40" w:after="40"/>
              <w:rPr>
                <w:rFonts w:ascii="Times New Roman" w:hAnsi="Times New Roman" w:cs="Times New Roman"/>
              </w:rPr>
            </w:pPr>
            <w:r>
              <w:rPr>
                <w:rFonts w:ascii="Times New Roman" w:hAnsi="Times New Roman" w:cs="Times New Roman"/>
              </w:rPr>
              <w:t>4.1.2.2</w:t>
            </w:r>
          </w:p>
        </w:tc>
        <w:tc>
          <w:tcPr>
            <w:tcW w:w="1617" w:type="dxa"/>
            <w:gridSpan w:val="2"/>
            <w:vMerge w:val="restart"/>
          </w:tcPr>
          <w:p w:rsidR="000A4811" w:rsidRDefault="000A4811"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0A4811" w:rsidRDefault="000A4811"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p w:rsidR="00EA336D" w:rsidRDefault="00EA336D" w:rsidP="004047C4">
            <w:pPr>
              <w:spacing w:before="40" w:after="40"/>
              <w:rPr>
                <w:rFonts w:ascii="Times New Roman" w:hAnsi="Times New Roman" w:cs="Times New Roman"/>
              </w:rPr>
            </w:pPr>
          </w:p>
          <w:p w:rsidR="00EA336D" w:rsidRDefault="00EA336D" w:rsidP="00EA336D">
            <w:pPr>
              <w:spacing w:before="40" w:after="40"/>
              <w:rPr>
                <w:rFonts w:ascii="Times New Roman" w:hAnsi="Times New Roman" w:cs="Times New Roman"/>
              </w:rPr>
            </w:pPr>
            <w:r>
              <w:rPr>
                <w:rFonts w:ascii="Times New Roman" w:hAnsi="Times New Roman" w:cs="Times New Roman"/>
              </w:rPr>
              <w:t>ПАО «ЧМК»</w:t>
            </w:r>
          </w:p>
          <w:p w:rsidR="00EA336D" w:rsidRDefault="00EA336D" w:rsidP="00EA336D">
            <w:pPr>
              <w:spacing w:before="40" w:after="40"/>
              <w:rPr>
                <w:rFonts w:ascii="Times New Roman" w:hAnsi="Times New Roman" w:cs="Times New Roman"/>
              </w:rPr>
            </w:pPr>
            <w:r>
              <w:rPr>
                <w:rFonts w:ascii="Times New Roman" w:hAnsi="Times New Roman" w:cs="Times New Roman"/>
              </w:rPr>
              <w:lastRenderedPageBreak/>
              <w:t>№ 35/2 – ГОСТ от 14.07.2022 г.</w:t>
            </w:r>
          </w:p>
        </w:tc>
        <w:tc>
          <w:tcPr>
            <w:tcW w:w="8930" w:type="dxa"/>
            <w:tcBorders>
              <w:top w:val="single" w:sz="4" w:space="0" w:color="auto"/>
              <w:bottom w:val="single" w:sz="4" w:space="0" w:color="auto"/>
            </w:tcBorders>
          </w:tcPr>
          <w:p w:rsidR="000A4811" w:rsidRDefault="000A4811" w:rsidP="004047C4">
            <w:pPr>
              <w:spacing w:before="40" w:after="40"/>
              <w:ind w:firstLine="284"/>
              <w:rPr>
                <w:rFonts w:ascii="Times New Roman" w:hAnsi="Times New Roman" w:cs="Times New Roman"/>
              </w:rPr>
            </w:pPr>
            <w:r>
              <w:rPr>
                <w:rFonts w:ascii="Times New Roman" w:hAnsi="Times New Roman" w:cs="Times New Roman"/>
              </w:rPr>
              <w:lastRenderedPageBreak/>
              <w:t>Заменить знаки «</w:t>
            </w:r>
            <w:r w:rsidRPr="009204DC">
              <w:rPr>
                <w:rFonts w:ascii="Times New Roman" w:hAnsi="Times New Roman" w:cs="Times New Roman"/>
              </w:rPr>
              <w:t>&lt;, ≤, &gt;</w:t>
            </w:r>
            <w:r>
              <w:rPr>
                <w:rFonts w:ascii="Times New Roman" w:hAnsi="Times New Roman" w:cs="Times New Roman"/>
              </w:rPr>
              <w:t>» на текстовое описание.</w:t>
            </w:r>
          </w:p>
          <w:p w:rsidR="000A4811" w:rsidRPr="009204DC" w:rsidRDefault="000A4811" w:rsidP="004047C4">
            <w:pPr>
              <w:spacing w:before="40" w:after="40"/>
              <w:ind w:firstLine="284"/>
              <w:rPr>
                <w:rFonts w:ascii="Times New Roman" w:hAnsi="Times New Roman" w:cs="Times New Roman"/>
                <w:i/>
                <w:iCs/>
              </w:rPr>
            </w:pPr>
            <w:r w:rsidRPr="009204DC">
              <w:rPr>
                <w:rFonts w:ascii="Times New Roman" w:hAnsi="Times New Roman" w:cs="Times New Roman"/>
                <w:i/>
                <w:iCs/>
              </w:rPr>
              <w:t>В соответствии с 4.1.6 ГОСТ 1.5-2001</w:t>
            </w:r>
          </w:p>
        </w:tc>
        <w:tc>
          <w:tcPr>
            <w:tcW w:w="2977" w:type="dxa"/>
            <w:tcBorders>
              <w:top w:val="single" w:sz="4" w:space="0" w:color="auto"/>
              <w:bottom w:val="single" w:sz="4" w:space="0" w:color="auto"/>
            </w:tcBorders>
          </w:tcPr>
          <w:p w:rsidR="000A4811" w:rsidRPr="00BC4152" w:rsidRDefault="001F34FE"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A4811" w:rsidRPr="00D4464C" w:rsidTr="0000048D">
        <w:tc>
          <w:tcPr>
            <w:tcW w:w="543" w:type="dxa"/>
            <w:tcBorders>
              <w:top w:val="single" w:sz="4" w:space="0" w:color="auto"/>
              <w:bottom w:val="single" w:sz="4" w:space="0" w:color="auto"/>
            </w:tcBorders>
          </w:tcPr>
          <w:p w:rsidR="000A4811" w:rsidRPr="00BC4152" w:rsidRDefault="001D0DF7" w:rsidP="004047C4">
            <w:pPr>
              <w:spacing w:before="40" w:after="40"/>
              <w:rPr>
                <w:rFonts w:ascii="Times New Roman" w:hAnsi="Times New Roman" w:cs="Times New Roman"/>
              </w:rPr>
            </w:pPr>
            <w:r>
              <w:rPr>
                <w:rFonts w:ascii="Times New Roman" w:hAnsi="Times New Roman" w:cs="Times New Roman"/>
              </w:rPr>
              <w:t>6</w:t>
            </w:r>
            <w:r w:rsidR="00823F87">
              <w:rPr>
                <w:rFonts w:ascii="Times New Roman" w:hAnsi="Times New Roman" w:cs="Times New Roman"/>
              </w:rPr>
              <w:t>8</w:t>
            </w:r>
          </w:p>
        </w:tc>
        <w:tc>
          <w:tcPr>
            <w:tcW w:w="1096" w:type="dxa"/>
            <w:vMerge/>
          </w:tcPr>
          <w:p w:rsidR="000A4811" w:rsidRDefault="000A4811" w:rsidP="004047C4">
            <w:pPr>
              <w:spacing w:before="40" w:after="40"/>
              <w:rPr>
                <w:rFonts w:ascii="Times New Roman" w:hAnsi="Times New Roman" w:cs="Times New Roman"/>
              </w:rPr>
            </w:pPr>
          </w:p>
        </w:tc>
        <w:tc>
          <w:tcPr>
            <w:tcW w:w="1617" w:type="dxa"/>
            <w:gridSpan w:val="2"/>
            <w:vMerge/>
          </w:tcPr>
          <w:p w:rsidR="000A4811" w:rsidRDefault="000A4811"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0A4811" w:rsidRPr="00217D76" w:rsidRDefault="000A4811" w:rsidP="004047C4">
            <w:pPr>
              <w:spacing w:before="40" w:after="40"/>
              <w:ind w:firstLine="284"/>
              <w:rPr>
                <w:rFonts w:ascii="Times New Roman" w:hAnsi="Times New Roman" w:cs="Times New Roman"/>
              </w:rPr>
            </w:pPr>
            <w:r w:rsidRPr="00217D76">
              <w:rPr>
                <w:rFonts w:ascii="Times New Roman" w:hAnsi="Times New Roman" w:cs="Times New Roman"/>
              </w:rPr>
              <w:t xml:space="preserve">Исключить </w:t>
            </w:r>
            <w:r>
              <w:rPr>
                <w:rFonts w:ascii="Times New Roman" w:hAnsi="Times New Roman" w:cs="Times New Roman"/>
              </w:rPr>
              <w:t>первое перечисление</w:t>
            </w:r>
            <w:r w:rsidRPr="00217D76">
              <w:rPr>
                <w:rFonts w:ascii="Times New Roman" w:hAnsi="Times New Roman" w:cs="Times New Roman"/>
              </w:rPr>
              <w:t>.</w:t>
            </w:r>
          </w:p>
          <w:p w:rsidR="000A4811" w:rsidRDefault="000A4811" w:rsidP="004047C4">
            <w:pPr>
              <w:spacing w:before="40" w:after="40"/>
              <w:ind w:firstLine="284"/>
              <w:rPr>
                <w:rFonts w:ascii="Times New Roman" w:hAnsi="Times New Roman" w:cs="Times New Roman"/>
              </w:rPr>
            </w:pPr>
            <w:r w:rsidRPr="00217D76">
              <w:rPr>
                <w:rFonts w:ascii="Times New Roman" w:hAnsi="Times New Roman" w:cs="Times New Roman"/>
              </w:rPr>
              <w:t>Привязка к работе удара есть ниже по тексту.</w:t>
            </w:r>
          </w:p>
        </w:tc>
        <w:tc>
          <w:tcPr>
            <w:tcW w:w="2977" w:type="dxa"/>
            <w:tcBorders>
              <w:top w:val="single" w:sz="4" w:space="0" w:color="auto"/>
              <w:bottom w:val="single" w:sz="4" w:space="0" w:color="auto"/>
            </w:tcBorders>
          </w:tcPr>
          <w:p w:rsidR="000A4811" w:rsidRPr="00BC4152" w:rsidRDefault="001F34FE" w:rsidP="004047C4">
            <w:pPr>
              <w:spacing w:before="40" w:after="40"/>
              <w:ind w:firstLine="113"/>
              <w:rPr>
                <w:rFonts w:ascii="Times New Roman" w:hAnsi="Times New Roman" w:cs="Times New Roman"/>
              </w:rPr>
            </w:pPr>
            <w:r>
              <w:rPr>
                <w:rFonts w:ascii="Times New Roman" w:hAnsi="Times New Roman" w:cs="Times New Roman"/>
              </w:rPr>
              <w:t>Отклонено. Различные требования</w:t>
            </w:r>
          </w:p>
        </w:tc>
      </w:tr>
      <w:tr w:rsidR="000A4811" w:rsidRPr="00D4464C" w:rsidTr="0000048D">
        <w:tc>
          <w:tcPr>
            <w:tcW w:w="543" w:type="dxa"/>
            <w:tcBorders>
              <w:top w:val="single" w:sz="4" w:space="0" w:color="auto"/>
              <w:bottom w:val="single" w:sz="4" w:space="0" w:color="auto"/>
            </w:tcBorders>
          </w:tcPr>
          <w:p w:rsidR="000A4811" w:rsidRPr="00BC4152" w:rsidRDefault="001D0DF7" w:rsidP="004047C4">
            <w:pPr>
              <w:spacing w:before="40" w:after="40"/>
              <w:rPr>
                <w:rFonts w:ascii="Times New Roman" w:hAnsi="Times New Roman" w:cs="Times New Roman"/>
              </w:rPr>
            </w:pPr>
            <w:r>
              <w:rPr>
                <w:rFonts w:ascii="Times New Roman" w:hAnsi="Times New Roman" w:cs="Times New Roman"/>
              </w:rPr>
              <w:t>6</w:t>
            </w:r>
            <w:r w:rsidR="00823F87">
              <w:rPr>
                <w:rFonts w:ascii="Times New Roman" w:hAnsi="Times New Roman" w:cs="Times New Roman"/>
              </w:rPr>
              <w:t>9</w:t>
            </w:r>
          </w:p>
        </w:tc>
        <w:tc>
          <w:tcPr>
            <w:tcW w:w="1096" w:type="dxa"/>
            <w:vMerge/>
          </w:tcPr>
          <w:p w:rsidR="000A4811" w:rsidRDefault="000A4811" w:rsidP="004047C4">
            <w:pPr>
              <w:spacing w:before="40" w:after="40"/>
              <w:rPr>
                <w:rFonts w:ascii="Times New Roman" w:hAnsi="Times New Roman" w:cs="Times New Roman"/>
              </w:rPr>
            </w:pPr>
          </w:p>
        </w:tc>
        <w:tc>
          <w:tcPr>
            <w:tcW w:w="1617" w:type="dxa"/>
            <w:gridSpan w:val="2"/>
            <w:vMerge/>
          </w:tcPr>
          <w:p w:rsidR="000A4811" w:rsidRDefault="000A4811"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0A4811" w:rsidRDefault="000A4811" w:rsidP="004047C4">
            <w:pPr>
              <w:spacing w:before="40" w:after="40"/>
              <w:ind w:firstLine="284"/>
              <w:rPr>
                <w:rFonts w:ascii="Times New Roman" w:hAnsi="Times New Roman" w:cs="Times New Roman"/>
              </w:rPr>
            </w:pPr>
            <w:r>
              <w:rPr>
                <w:rFonts w:ascii="Times New Roman" w:hAnsi="Times New Roman" w:cs="Times New Roman"/>
              </w:rPr>
              <w:t>Изложить четвертое перечисление в следующей редакции:</w:t>
            </w:r>
          </w:p>
          <w:p w:rsidR="000A4811" w:rsidRPr="002C3518" w:rsidRDefault="000A4811" w:rsidP="004047C4">
            <w:pPr>
              <w:spacing w:before="40" w:after="40"/>
              <w:ind w:firstLine="284"/>
              <w:rPr>
                <w:rFonts w:ascii="Times New Roman" w:hAnsi="Times New Roman" w:cs="Times New Roman"/>
              </w:rPr>
            </w:pPr>
            <w:r>
              <w:rPr>
                <w:rFonts w:ascii="Times New Roman" w:hAnsi="Times New Roman" w:cs="Times New Roman"/>
              </w:rPr>
              <w:t>«</w:t>
            </w:r>
            <w:r w:rsidRPr="002C3518">
              <w:rPr>
                <w:rFonts w:ascii="Times New Roman" w:hAnsi="Times New Roman" w:cs="Times New Roman"/>
              </w:rPr>
              <w:t>- нормированный верхний предел массовой доли фосфора и серы:</w:t>
            </w:r>
          </w:p>
          <w:p w:rsidR="000A4811" w:rsidRPr="002C3518" w:rsidRDefault="000A4811" w:rsidP="004047C4">
            <w:pPr>
              <w:spacing w:before="40" w:after="40"/>
              <w:ind w:firstLine="284"/>
              <w:rPr>
                <w:rFonts w:ascii="Times New Roman" w:hAnsi="Times New Roman" w:cs="Times New Roman"/>
              </w:rPr>
            </w:pPr>
            <w:r w:rsidRPr="002C3518">
              <w:rPr>
                <w:rFonts w:ascii="Times New Roman" w:hAnsi="Times New Roman" w:cs="Times New Roman"/>
              </w:rPr>
              <w:t>1) по анализу ковшевой пробы (маркировочному анализу) фосфора P &lt;0,020 % и серы S&lt;0,010 %:</w:t>
            </w:r>
          </w:p>
          <w:p w:rsidR="000A4811" w:rsidRPr="00217D76" w:rsidRDefault="000A4811" w:rsidP="004047C4">
            <w:pPr>
              <w:spacing w:before="40" w:after="40"/>
              <w:ind w:firstLine="284"/>
              <w:rPr>
                <w:rFonts w:ascii="Times New Roman" w:hAnsi="Times New Roman" w:cs="Times New Roman"/>
              </w:rPr>
            </w:pPr>
            <w:r w:rsidRPr="002C3518">
              <w:rPr>
                <w:rFonts w:ascii="Times New Roman" w:hAnsi="Times New Roman" w:cs="Times New Roman"/>
              </w:rPr>
              <w:t>2) по контрольному анализу продукции фосфора P &lt;0,025 % и серы S&lt;0,015 %:</w:t>
            </w:r>
            <w:r>
              <w:rPr>
                <w:rFonts w:ascii="Times New Roman" w:hAnsi="Times New Roman" w:cs="Times New Roman"/>
              </w:rPr>
              <w:t>».</w:t>
            </w:r>
          </w:p>
        </w:tc>
        <w:tc>
          <w:tcPr>
            <w:tcW w:w="2977" w:type="dxa"/>
            <w:tcBorders>
              <w:top w:val="single" w:sz="4" w:space="0" w:color="auto"/>
              <w:bottom w:val="single" w:sz="4" w:space="0" w:color="auto"/>
            </w:tcBorders>
          </w:tcPr>
          <w:p w:rsidR="000A4811" w:rsidRPr="00BC4152" w:rsidRDefault="001F34FE" w:rsidP="004047C4">
            <w:pPr>
              <w:spacing w:before="40" w:after="40"/>
              <w:ind w:firstLine="113"/>
              <w:rPr>
                <w:rFonts w:ascii="Times New Roman" w:hAnsi="Times New Roman" w:cs="Times New Roman"/>
              </w:rPr>
            </w:pPr>
            <w:r>
              <w:rPr>
                <w:rFonts w:ascii="Times New Roman" w:hAnsi="Times New Roman" w:cs="Times New Roman"/>
              </w:rPr>
              <w:t xml:space="preserve">Отклонено. Отсутствует обоснование. Требования приняты по </w:t>
            </w:r>
            <w:r w:rsidRPr="00B571B9">
              <w:rPr>
                <w:rFonts w:ascii="Times New Roman" w:hAnsi="Times New Roman" w:cs="Times New Roman"/>
              </w:rPr>
              <w:t>EN 10020</w:t>
            </w:r>
            <w:r>
              <w:rPr>
                <w:rFonts w:ascii="Times New Roman" w:hAnsi="Times New Roman" w:cs="Times New Roman"/>
              </w:rPr>
              <w:t>.</w:t>
            </w:r>
          </w:p>
        </w:tc>
      </w:tr>
      <w:tr w:rsidR="000A4811" w:rsidRPr="00D4464C" w:rsidTr="0000048D">
        <w:tc>
          <w:tcPr>
            <w:tcW w:w="543" w:type="dxa"/>
            <w:tcBorders>
              <w:top w:val="single" w:sz="4" w:space="0" w:color="auto"/>
              <w:bottom w:val="single" w:sz="4" w:space="0" w:color="auto"/>
            </w:tcBorders>
          </w:tcPr>
          <w:p w:rsidR="000A4811" w:rsidRPr="00BC4152" w:rsidRDefault="00823F87" w:rsidP="004047C4">
            <w:pPr>
              <w:spacing w:before="40" w:after="40"/>
              <w:rPr>
                <w:rFonts w:ascii="Times New Roman" w:hAnsi="Times New Roman" w:cs="Times New Roman"/>
              </w:rPr>
            </w:pPr>
            <w:r>
              <w:rPr>
                <w:rFonts w:ascii="Times New Roman" w:hAnsi="Times New Roman" w:cs="Times New Roman"/>
              </w:rPr>
              <w:lastRenderedPageBreak/>
              <w:t>70</w:t>
            </w:r>
          </w:p>
        </w:tc>
        <w:tc>
          <w:tcPr>
            <w:tcW w:w="1096" w:type="dxa"/>
            <w:vMerge/>
          </w:tcPr>
          <w:p w:rsidR="000A4811" w:rsidRPr="00BC4152" w:rsidRDefault="000A4811" w:rsidP="004047C4">
            <w:pPr>
              <w:spacing w:before="40" w:after="40"/>
              <w:rPr>
                <w:rFonts w:ascii="Times New Roman" w:hAnsi="Times New Roman" w:cs="Times New Roman"/>
              </w:rPr>
            </w:pPr>
          </w:p>
        </w:tc>
        <w:tc>
          <w:tcPr>
            <w:tcW w:w="1617" w:type="dxa"/>
            <w:gridSpan w:val="2"/>
            <w:vMerge/>
          </w:tcPr>
          <w:p w:rsidR="000A4811" w:rsidRDefault="000A4811"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0A4811" w:rsidRDefault="000A4811" w:rsidP="004047C4">
            <w:pPr>
              <w:spacing w:before="40" w:after="40"/>
              <w:ind w:firstLine="284"/>
              <w:rPr>
                <w:rFonts w:ascii="Times New Roman" w:hAnsi="Times New Roman" w:cs="Times New Roman"/>
              </w:rPr>
            </w:pPr>
            <w:r>
              <w:rPr>
                <w:rFonts w:ascii="Times New Roman" w:hAnsi="Times New Roman" w:cs="Times New Roman"/>
              </w:rPr>
              <w:t>Изложить пятое перечисление в следующей редакции:</w:t>
            </w:r>
          </w:p>
          <w:p w:rsidR="000A4811" w:rsidRDefault="000A4811" w:rsidP="004047C4">
            <w:pPr>
              <w:spacing w:before="40" w:after="40"/>
              <w:ind w:firstLine="284"/>
              <w:rPr>
                <w:rFonts w:ascii="Times New Roman" w:hAnsi="Times New Roman" w:cs="Times New Roman"/>
              </w:rPr>
            </w:pPr>
            <w:r>
              <w:rPr>
                <w:rFonts w:ascii="Times New Roman" w:hAnsi="Times New Roman" w:cs="Times New Roman"/>
              </w:rPr>
              <w:t>«</w:t>
            </w:r>
            <w:r w:rsidRPr="00710807">
              <w:rPr>
                <w:rFonts w:ascii="Times New Roman" w:hAnsi="Times New Roman" w:cs="Times New Roman"/>
              </w:rPr>
              <w:t>- нормированное значение работы удара KV (ударной вязкости KCV) при температуре испытания минус 50 °С более 27 Дж (34Дж/см</w:t>
            </w:r>
            <w:r w:rsidRPr="00710807">
              <w:rPr>
                <w:rFonts w:ascii="Times New Roman" w:hAnsi="Times New Roman" w:cs="Times New Roman"/>
                <w:vertAlign w:val="superscript"/>
              </w:rPr>
              <w:t>2</w:t>
            </w:r>
            <w:r w:rsidRPr="00710807">
              <w:rPr>
                <w:rFonts w:ascii="Times New Roman" w:hAnsi="Times New Roman" w:cs="Times New Roman"/>
              </w:rPr>
              <w:t>) по результатам испытаний на ударный изгиб по Шарпи на образцах с V-образным надрезом, ориентированных в поперечном направлении</w:t>
            </w:r>
            <w:r>
              <w:rPr>
                <w:rFonts w:ascii="Times New Roman" w:hAnsi="Times New Roman" w:cs="Times New Roman"/>
              </w:rPr>
              <w:t>»</w:t>
            </w:r>
            <w:r w:rsidRPr="00710807">
              <w:rPr>
                <w:rFonts w:ascii="Times New Roman" w:hAnsi="Times New Roman" w:cs="Times New Roman"/>
              </w:rPr>
              <w:t>.</w:t>
            </w:r>
          </w:p>
        </w:tc>
        <w:tc>
          <w:tcPr>
            <w:tcW w:w="2977" w:type="dxa"/>
            <w:tcBorders>
              <w:top w:val="single" w:sz="4" w:space="0" w:color="auto"/>
              <w:bottom w:val="single" w:sz="4" w:space="0" w:color="auto"/>
            </w:tcBorders>
          </w:tcPr>
          <w:p w:rsidR="000A4811" w:rsidRPr="00BC4152" w:rsidRDefault="001F34FE" w:rsidP="004047C4">
            <w:pPr>
              <w:spacing w:before="40" w:after="40"/>
              <w:ind w:firstLine="113"/>
              <w:rPr>
                <w:rFonts w:ascii="Times New Roman" w:hAnsi="Times New Roman" w:cs="Times New Roman"/>
              </w:rPr>
            </w:pPr>
            <w:r>
              <w:rPr>
                <w:rFonts w:ascii="Times New Roman" w:hAnsi="Times New Roman" w:cs="Times New Roman"/>
              </w:rPr>
              <w:t xml:space="preserve">Отклонено. Отсутствует обоснование. Требования приняты по </w:t>
            </w:r>
            <w:r w:rsidRPr="00B571B9">
              <w:rPr>
                <w:rFonts w:ascii="Times New Roman" w:hAnsi="Times New Roman" w:cs="Times New Roman"/>
              </w:rPr>
              <w:t>EN 10020</w:t>
            </w:r>
            <w:r>
              <w:rPr>
                <w:rFonts w:ascii="Times New Roman" w:hAnsi="Times New Roman" w:cs="Times New Roman"/>
              </w:rPr>
              <w:t>.</w:t>
            </w:r>
          </w:p>
        </w:tc>
      </w:tr>
      <w:tr w:rsidR="000A4811" w:rsidRPr="00D4464C" w:rsidTr="0000048D">
        <w:tc>
          <w:tcPr>
            <w:tcW w:w="543" w:type="dxa"/>
            <w:tcBorders>
              <w:top w:val="single" w:sz="4" w:space="0" w:color="auto"/>
              <w:bottom w:val="single" w:sz="4" w:space="0" w:color="auto"/>
            </w:tcBorders>
          </w:tcPr>
          <w:p w:rsidR="000A4811" w:rsidRPr="00BC4152" w:rsidRDefault="00823F87" w:rsidP="004047C4">
            <w:pPr>
              <w:spacing w:before="40" w:after="40"/>
              <w:rPr>
                <w:rFonts w:ascii="Times New Roman" w:hAnsi="Times New Roman" w:cs="Times New Roman"/>
              </w:rPr>
            </w:pPr>
            <w:r>
              <w:rPr>
                <w:rFonts w:ascii="Times New Roman" w:hAnsi="Times New Roman" w:cs="Times New Roman"/>
              </w:rPr>
              <w:t>71</w:t>
            </w:r>
          </w:p>
        </w:tc>
        <w:tc>
          <w:tcPr>
            <w:tcW w:w="1096" w:type="dxa"/>
            <w:vMerge/>
          </w:tcPr>
          <w:p w:rsidR="000A4811" w:rsidRPr="00BC4152" w:rsidRDefault="000A4811" w:rsidP="004047C4">
            <w:pPr>
              <w:spacing w:before="40" w:after="40"/>
              <w:rPr>
                <w:rFonts w:ascii="Times New Roman" w:hAnsi="Times New Roman" w:cs="Times New Roman"/>
              </w:rPr>
            </w:pPr>
          </w:p>
        </w:tc>
        <w:tc>
          <w:tcPr>
            <w:tcW w:w="1617" w:type="dxa"/>
            <w:gridSpan w:val="2"/>
            <w:vMerge/>
          </w:tcPr>
          <w:p w:rsidR="000A4811" w:rsidRDefault="000A4811"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0A4811" w:rsidRDefault="000A4811" w:rsidP="004047C4">
            <w:pPr>
              <w:spacing w:before="40" w:after="40"/>
              <w:ind w:firstLine="284"/>
              <w:rPr>
                <w:rFonts w:ascii="Times New Roman" w:hAnsi="Times New Roman" w:cs="Times New Roman"/>
              </w:rPr>
            </w:pPr>
            <w:r>
              <w:rPr>
                <w:rFonts w:ascii="Times New Roman" w:hAnsi="Times New Roman" w:cs="Times New Roman"/>
              </w:rPr>
              <w:t>В пятом перечислении заменить «Шарли» на «Шарпи».</w:t>
            </w:r>
          </w:p>
          <w:p w:rsidR="000A4811" w:rsidRPr="00771635" w:rsidRDefault="000A4811" w:rsidP="004047C4">
            <w:pPr>
              <w:spacing w:before="40" w:after="40"/>
              <w:ind w:firstLine="284"/>
              <w:rPr>
                <w:rFonts w:ascii="Times New Roman" w:hAnsi="Times New Roman" w:cs="Times New Roman"/>
                <w:i/>
                <w:iCs/>
              </w:rPr>
            </w:pPr>
            <w:r>
              <w:rPr>
                <w:rFonts w:ascii="Times New Roman" w:hAnsi="Times New Roman" w:cs="Times New Roman"/>
                <w:i/>
                <w:iCs/>
              </w:rPr>
              <w:t>Исправление опечатки.</w:t>
            </w:r>
          </w:p>
        </w:tc>
        <w:tc>
          <w:tcPr>
            <w:tcW w:w="2977" w:type="dxa"/>
            <w:tcBorders>
              <w:top w:val="single" w:sz="4" w:space="0" w:color="auto"/>
              <w:bottom w:val="single" w:sz="4" w:space="0" w:color="auto"/>
            </w:tcBorders>
          </w:tcPr>
          <w:p w:rsidR="000A4811" w:rsidRPr="00BC4152" w:rsidRDefault="001F34FE"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A4811" w:rsidRPr="00D4464C" w:rsidTr="0000048D">
        <w:tc>
          <w:tcPr>
            <w:tcW w:w="543" w:type="dxa"/>
            <w:tcBorders>
              <w:top w:val="single" w:sz="4" w:space="0" w:color="auto"/>
              <w:bottom w:val="single" w:sz="4" w:space="0" w:color="auto"/>
            </w:tcBorders>
          </w:tcPr>
          <w:p w:rsidR="000A4811" w:rsidRPr="00BC4152" w:rsidRDefault="001D0DF7" w:rsidP="004047C4">
            <w:pPr>
              <w:spacing w:before="40" w:after="40"/>
              <w:rPr>
                <w:rFonts w:ascii="Times New Roman" w:hAnsi="Times New Roman" w:cs="Times New Roman"/>
              </w:rPr>
            </w:pPr>
            <w:r>
              <w:rPr>
                <w:rFonts w:ascii="Times New Roman" w:hAnsi="Times New Roman" w:cs="Times New Roman"/>
              </w:rPr>
              <w:t>7</w:t>
            </w:r>
            <w:r w:rsidR="00823F87">
              <w:rPr>
                <w:rFonts w:ascii="Times New Roman" w:hAnsi="Times New Roman" w:cs="Times New Roman"/>
              </w:rPr>
              <w:t>2</w:t>
            </w:r>
          </w:p>
        </w:tc>
        <w:tc>
          <w:tcPr>
            <w:tcW w:w="1096" w:type="dxa"/>
            <w:vMerge/>
          </w:tcPr>
          <w:p w:rsidR="000A4811" w:rsidRPr="00BC4152" w:rsidRDefault="000A4811" w:rsidP="004047C4">
            <w:pPr>
              <w:spacing w:before="40" w:after="40"/>
              <w:rPr>
                <w:rFonts w:ascii="Times New Roman" w:hAnsi="Times New Roman" w:cs="Times New Roman"/>
              </w:rPr>
            </w:pPr>
          </w:p>
        </w:tc>
        <w:tc>
          <w:tcPr>
            <w:tcW w:w="1617" w:type="dxa"/>
            <w:gridSpan w:val="2"/>
          </w:tcPr>
          <w:p w:rsidR="000A4811" w:rsidRDefault="000A4811" w:rsidP="004047C4">
            <w:pPr>
              <w:spacing w:before="40" w:after="40"/>
              <w:rPr>
                <w:rFonts w:ascii="Times New Roman" w:hAnsi="Times New Roman" w:cs="Times New Roman"/>
              </w:rPr>
            </w:pPr>
            <w:r>
              <w:rPr>
                <w:rFonts w:ascii="Times New Roman" w:hAnsi="Times New Roman" w:cs="Times New Roman"/>
              </w:rPr>
              <w:t>АО «ВМЗ»</w:t>
            </w:r>
          </w:p>
          <w:p w:rsidR="000A4811" w:rsidRDefault="000A4811"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p w:rsidR="00E966DB" w:rsidRDefault="00E966DB" w:rsidP="004047C4">
            <w:pPr>
              <w:spacing w:before="40" w:after="40"/>
              <w:rPr>
                <w:rFonts w:ascii="Times New Roman" w:hAnsi="Times New Roman" w:cs="Times New Roman"/>
              </w:rPr>
            </w:pPr>
          </w:p>
          <w:p w:rsidR="00E966DB" w:rsidRDefault="00E966DB" w:rsidP="00E966DB">
            <w:pPr>
              <w:spacing w:before="40" w:after="40"/>
              <w:rPr>
                <w:rFonts w:ascii="Times New Roman" w:hAnsi="Times New Roman" w:cs="Times New Roman"/>
              </w:rPr>
            </w:pPr>
            <w:r>
              <w:rPr>
                <w:rFonts w:ascii="Times New Roman" w:hAnsi="Times New Roman" w:cs="Times New Roman"/>
              </w:rPr>
              <w:t>ПАО «ЧМК»</w:t>
            </w:r>
          </w:p>
          <w:p w:rsidR="00E966DB" w:rsidRPr="00BC4152" w:rsidRDefault="00E966DB" w:rsidP="00E966DB">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0A4811" w:rsidRDefault="000A4811" w:rsidP="004047C4">
            <w:pPr>
              <w:spacing w:before="40" w:after="40"/>
              <w:ind w:firstLine="284"/>
              <w:rPr>
                <w:rFonts w:ascii="Times New Roman" w:hAnsi="Times New Roman" w:cs="Times New Roman"/>
              </w:rPr>
            </w:pPr>
            <w:r>
              <w:rPr>
                <w:rFonts w:ascii="Times New Roman" w:hAnsi="Times New Roman" w:cs="Times New Roman"/>
              </w:rPr>
              <w:t>Изложить шестое перечисление в следующей редакции:</w:t>
            </w:r>
          </w:p>
          <w:p w:rsidR="000A4811" w:rsidRDefault="000A4811" w:rsidP="004047C4">
            <w:pPr>
              <w:spacing w:before="40" w:after="40"/>
              <w:ind w:firstLine="284"/>
              <w:rPr>
                <w:rFonts w:ascii="Times New Roman" w:hAnsi="Times New Roman" w:cs="Times New Roman"/>
              </w:rPr>
            </w:pPr>
            <w:r>
              <w:rPr>
                <w:rFonts w:ascii="Times New Roman" w:hAnsi="Times New Roman" w:cs="Times New Roman"/>
              </w:rPr>
              <w:t>«</w:t>
            </w:r>
            <w:r w:rsidRPr="00F67E80">
              <w:rPr>
                <w:rFonts w:ascii="Times New Roman" w:hAnsi="Times New Roman" w:cs="Times New Roman"/>
              </w:rPr>
              <w:t>- ограничение массовой доли следующих химических элементов в сталях, предназначенных для конструкций ядерных реакторов: медь 0,10 %, кобальт 0,05 %, ванадий 0,05 %</w:t>
            </w:r>
            <w:r>
              <w:rPr>
                <w:rFonts w:ascii="Times New Roman" w:hAnsi="Times New Roman" w:cs="Times New Roman"/>
              </w:rPr>
              <w:t>;».</w:t>
            </w:r>
          </w:p>
          <w:p w:rsidR="000A4811" w:rsidRPr="00F67E80" w:rsidRDefault="000A4811" w:rsidP="004047C4">
            <w:pPr>
              <w:spacing w:before="40" w:after="40"/>
              <w:ind w:firstLine="284"/>
              <w:rPr>
                <w:rFonts w:ascii="Times New Roman" w:hAnsi="Times New Roman" w:cs="Times New Roman"/>
                <w:i/>
                <w:iCs/>
              </w:rPr>
            </w:pPr>
            <w:r>
              <w:rPr>
                <w:rFonts w:ascii="Times New Roman" w:hAnsi="Times New Roman" w:cs="Times New Roman"/>
                <w:i/>
                <w:iCs/>
              </w:rPr>
              <w:t>Исправление опечаток.</w:t>
            </w:r>
          </w:p>
        </w:tc>
        <w:tc>
          <w:tcPr>
            <w:tcW w:w="2977" w:type="dxa"/>
            <w:tcBorders>
              <w:top w:val="single" w:sz="4" w:space="0" w:color="auto"/>
              <w:bottom w:val="single" w:sz="4" w:space="0" w:color="auto"/>
            </w:tcBorders>
          </w:tcPr>
          <w:p w:rsidR="000A4811" w:rsidRPr="00BC4152" w:rsidRDefault="001F34FE"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0A4811" w:rsidRPr="00D4464C" w:rsidTr="0000048D">
        <w:tc>
          <w:tcPr>
            <w:tcW w:w="543" w:type="dxa"/>
            <w:tcBorders>
              <w:top w:val="single" w:sz="4" w:space="0" w:color="auto"/>
              <w:bottom w:val="single" w:sz="4" w:space="0" w:color="auto"/>
            </w:tcBorders>
          </w:tcPr>
          <w:p w:rsidR="000A4811" w:rsidRPr="00BC4152" w:rsidRDefault="001D0DF7" w:rsidP="004047C4">
            <w:pPr>
              <w:spacing w:before="40" w:after="40"/>
              <w:rPr>
                <w:rFonts w:ascii="Times New Roman" w:hAnsi="Times New Roman" w:cs="Times New Roman"/>
              </w:rPr>
            </w:pPr>
            <w:r>
              <w:rPr>
                <w:rFonts w:ascii="Times New Roman" w:hAnsi="Times New Roman" w:cs="Times New Roman"/>
              </w:rPr>
              <w:t>7</w:t>
            </w:r>
            <w:r w:rsidR="00823F87">
              <w:rPr>
                <w:rFonts w:ascii="Times New Roman" w:hAnsi="Times New Roman" w:cs="Times New Roman"/>
              </w:rPr>
              <w:t>3</w:t>
            </w:r>
          </w:p>
        </w:tc>
        <w:tc>
          <w:tcPr>
            <w:tcW w:w="1096" w:type="dxa"/>
            <w:vMerge/>
          </w:tcPr>
          <w:p w:rsidR="000A4811" w:rsidRPr="00BC4152" w:rsidRDefault="000A4811" w:rsidP="004047C4">
            <w:pPr>
              <w:spacing w:before="40" w:after="40"/>
              <w:rPr>
                <w:rFonts w:ascii="Times New Roman" w:hAnsi="Times New Roman" w:cs="Times New Roman"/>
              </w:rPr>
            </w:pPr>
          </w:p>
        </w:tc>
        <w:tc>
          <w:tcPr>
            <w:tcW w:w="1617" w:type="dxa"/>
            <w:gridSpan w:val="2"/>
          </w:tcPr>
          <w:p w:rsidR="000A4811" w:rsidRDefault="000A4811"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0A4811" w:rsidRDefault="000A4811"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0A4811" w:rsidRPr="00A07939" w:rsidRDefault="000A4811" w:rsidP="004047C4">
            <w:pPr>
              <w:spacing w:before="40" w:after="40"/>
              <w:ind w:firstLine="284"/>
              <w:rPr>
                <w:rFonts w:ascii="Times New Roman" w:hAnsi="Times New Roman" w:cs="Times New Roman"/>
              </w:rPr>
            </w:pPr>
            <w:r w:rsidRPr="00A07939">
              <w:rPr>
                <w:rFonts w:ascii="Times New Roman" w:hAnsi="Times New Roman" w:cs="Times New Roman"/>
              </w:rPr>
              <w:t>Уточнить:</w:t>
            </w:r>
          </w:p>
          <w:p w:rsidR="000A4811" w:rsidRPr="00A07939" w:rsidRDefault="000A4811" w:rsidP="004047C4">
            <w:pPr>
              <w:spacing w:before="40" w:after="40"/>
              <w:ind w:firstLine="284"/>
              <w:rPr>
                <w:rFonts w:ascii="Times New Roman" w:hAnsi="Times New Roman" w:cs="Times New Roman"/>
              </w:rPr>
            </w:pPr>
            <w:r w:rsidRPr="00A07939">
              <w:rPr>
                <w:rFonts w:ascii="Times New Roman" w:hAnsi="Times New Roman" w:cs="Times New Roman"/>
              </w:rPr>
              <w:t>- нет разницы, устанавливается ли предельное содержание неметаллических включений на основании стандартов или других технических документов на продукцию «по согласованию при оформлении заказа» или «по умолчанию», возможно, упущено «в т.ч.» после «устанавливаются»</w:t>
            </w:r>
          </w:p>
          <w:p w:rsidR="000A4811" w:rsidRDefault="000A4811" w:rsidP="004047C4">
            <w:pPr>
              <w:spacing w:before="40" w:after="40"/>
              <w:ind w:firstLine="284"/>
              <w:rPr>
                <w:rFonts w:ascii="Times New Roman" w:hAnsi="Times New Roman" w:cs="Times New Roman"/>
              </w:rPr>
            </w:pPr>
            <w:r w:rsidRPr="00A07939">
              <w:rPr>
                <w:rFonts w:ascii="Times New Roman" w:hAnsi="Times New Roman" w:cs="Times New Roman"/>
              </w:rPr>
              <w:t>- непонятно упоминание относительного сужения в примечании, а перечислению касательно нормированное содержание неметаллических включений (более того, относительное сужение в качестве критерия в 4.1.2.2 отсутствует в принципе)</w:t>
            </w:r>
          </w:p>
        </w:tc>
        <w:tc>
          <w:tcPr>
            <w:tcW w:w="2977" w:type="dxa"/>
            <w:tcBorders>
              <w:top w:val="single" w:sz="4" w:space="0" w:color="auto"/>
              <w:bottom w:val="single" w:sz="4" w:space="0" w:color="auto"/>
            </w:tcBorders>
          </w:tcPr>
          <w:p w:rsidR="000A4811" w:rsidRPr="00BC4152" w:rsidRDefault="00413DC7" w:rsidP="00413DC7">
            <w:pPr>
              <w:spacing w:before="40" w:after="40"/>
              <w:ind w:firstLine="113"/>
              <w:rPr>
                <w:rFonts w:ascii="Times New Roman" w:hAnsi="Times New Roman" w:cs="Times New Roman"/>
              </w:rPr>
            </w:pPr>
            <w:r>
              <w:rPr>
                <w:rFonts w:ascii="Times New Roman" w:hAnsi="Times New Roman" w:cs="Times New Roman"/>
              </w:rPr>
              <w:t xml:space="preserve">Принято. Неверный перевод. Редакция уточнена </w:t>
            </w:r>
            <w:r w:rsidR="00A07939">
              <w:rPr>
                <w:rFonts w:ascii="Times New Roman" w:hAnsi="Times New Roman" w:cs="Times New Roman"/>
              </w:rPr>
              <w:t>Примечание не несет смысловой нагрузки. исключено</w:t>
            </w:r>
          </w:p>
        </w:tc>
      </w:tr>
      <w:tr w:rsidR="000A4811" w:rsidRPr="00D4464C" w:rsidTr="0000048D">
        <w:tc>
          <w:tcPr>
            <w:tcW w:w="543" w:type="dxa"/>
            <w:tcBorders>
              <w:top w:val="single" w:sz="4" w:space="0" w:color="auto"/>
              <w:bottom w:val="single" w:sz="4" w:space="0" w:color="auto"/>
            </w:tcBorders>
          </w:tcPr>
          <w:p w:rsidR="000A4811" w:rsidRPr="00BC4152" w:rsidRDefault="001D0DF7" w:rsidP="004047C4">
            <w:pPr>
              <w:spacing w:before="40" w:after="40"/>
              <w:rPr>
                <w:rFonts w:ascii="Times New Roman" w:hAnsi="Times New Roman" w:cs="Times New Roman"/>
              </w:rPr>
            </w:pPr>
            <w:r>
              <w:rPr>
                <w:rFonts w:ascii="Times New Roman" w:hAnsi="Times New Roman" w:cs="Times New Roman"/>
              </w:rPr>
              <w:t>7</w:t>
            </w:r>
            <w:r w:rsidR="00823F87">
              <w:rPr>
                <w:rFonts w:ascii="Times New Roman" w:hAnsi="Times New Roman" w:cs="Times New Roman"/>
              </w:rPr>
              <w:t>4</w:t>
            </w:r>
          </w:p>
        </w:tc>
        <w:tc>
          <w:tcPr>
            <w:tcW w:w="1096" w:type="dxa"/>
            <w:vMerge/>
          </w:tcPr>
          <w:p w:rsidR="000A4811" w:rsidRPr="00BC4152" w:rsidRDefault="000A4811" w:rsidP="004047C4">
            <w:pPr>
              <w:spacing w:before="40" w:after="40"/>
              <w:rPr>
                <w:rFonts w:ascii="Times New Roman" w:hAnsi="Times New Roman" w:cs="Times New Roman"/>
              </w:rPr>
            </w:pPr>
          </w:p>
        </w:tc>
        <w:tc>
          <w:tcPr>
            <w:tcW w:w="1617" w:type="dxa"/>
            <w:gridSpan w:val="2"/>
          </w:tcPr>
          <w:p w:rsidR="000A4811" w:rsidRDefault="000A4811" w:rsidP="000A4811">
            <w:pPr>
              <w:spacing w:before="40" w:after="40"/>
              <w:rPr>
                <w:rFonts w:ascii="Times New Roman" w:hAnsi="Times New Roman" w:cs="Times New Roman"/>
              </w:rPr>
            </w:pPr>
            <w:r>
              <w:rPr>
                <w:rFonts w:ascii="Times New Roman" w:hAnsi="Times New Roman" w:cs="Times New Roman"/>
              </w:rPr>
              <w:t>ПАО «ЧМК»</w:t>
            </w:r>
          </w:p>
          <w:p w:rsidR="000A4811" w:rsidRDefault="000A4811" w:rsidP="000A4811">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0A4811" w:rsidRDefault="000A4811" w:rsidP="004047C4">
            <w:pPr>
              <w:spacing w:before="40" w:after="40"/>
              <w:ind w:firstLine="284"/>
              <w:rPr>
                <w:rFonts w:ascii="Times New Roman" w:hAnsi="Times New Roman" w:cs="Times New Roman"/>
              </w:rPr>
            </w:pPr>
            <w:r w:rsidRPr="000A4811">
              <w:rPr>
                <w:rFonts w:ascii="Times New Roman" w:hAnsi="Times New Roman" w:cs="Times New Roman"/>
              </w:rPr>
              <w:t>В конце каждого перечисления поставить «;».</w:t>
            </w:r>
          </w:p>
          <w:p w:rsidR="000A4811" w:rsidRPr="000A4811" w:rsidRDefault="000A4811" w:rsidP="004047C4">
            <w:pPr>
              <w:spacing w:before="40" w:after="40"/>
              <w:ind w:firstLine="284"/>
              <w:rPr>
                <w:rFonts w:ascii="Times New Roman" w:hAnsi="Times New Roman" w:cs="Times New Roman"/>
                <w:i/>
                <w:iCs/>
              </w:rPr>
            </w:pPr>
            <w:r>
              <w:rPr>
                <w:rFonts w:ascii="Times New Roman" w:hAnsi="Times New Roman" w:cs="Times New Roman"/>
                <w:i/>
                <w:iCs/>
              </w:rPr>
              <w:t>Устранение опечатки.</w:t>
            </w:r>
          </w:p>
        </w:tc>
        <w:tc>
          <w:tcPr>
            <w:tcW w:w="2977" w:type="dxa"/>
            <w:tcBorders>
              <w:top w:val="single" w:sz="4" w:space="0" w:color="auto"/>
              <w:bottom w:val="single" w:sz="4" w:space="0" w:color="auto"/>
            </w:tcBorders>
          </w:tcPr>
          <w:p w:rsidR="000A4811" w:rsidRPr="00BC4152" w:rsidRDefault="00A07939"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7</w:t>
            </w:r>
            <w:r w:rsidR="00823F87">
              <w:rPr>
                <w:rFonts w:ascii="Times New Roman" w:hAnsi="Times New Roman" w:cs="Times New Roman"/>
              </w:rPr>
              <w:t>5</w:t>
            </w:r>
          </w:p>
        </w:tc>
        <w:tc>
          <w:tcPr>
            <w:tcW w:w="1096" w:type="dxa"/>
            <w:vMerge w:val="restart"/>
            <w:tcBorders>
              <w:top w:val="single" w:sz="4" w:space="0" w:color="auto"/>
            </w:tcBorders>
          </w:tcPr>
          <w:p w:rsidR="004047C4" w:rsidRPr="00BC4152" w:rsidRDefault="004047C4" w:rsidP="004047C4">
            <w:pPr>
              <w:spacing w:before="40" w:after="40"/>
              <w:rPr>
                <w:rFonts w:ascii="Times New Roman" w:hAnsi="Times New Roman" w:cs="Times New Roman"/>
              </w:rPr>
            </w:pPr>
            <w:r>
              <w:rPr>
                <w:rFonts w:ascii="Times New Roman" w:hAnsi="Times New Roman" w:cs="Times New Roman"/>
              </w:rPr>
              <w:t>4.2</w:t>
            </w: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«ВМЗ»</w:t>
            </w:r>
          </w:p>
          <w:p w:rsidR="004047C4" w:rsidRPr="00BC4152" w:rsidRDefault="004047C4" w:rsidP="004047C4">
            <w:pPr>
              <w:spacing w:before="40" w:after="40"/>
              <w:rPr>
                <w:rFonts w:ascii="Times New Roman" w:hAnsi="Times New Roman" w:cs="Times New Roman"/>
              </w:rPr>
            </w:pPr>
            <w:r>
              <w:rPr>
                <w:rFonts w:ascii="Times New Roman" w:hAnsi="Times New Roman" w:cs="Times New Roman"/>
              </w:rPr>
              <w:lastRenderedPageBreak/>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4047C4" w:rsidRPr="00BC4152" w:rsidRDefault="004047C4" w:rsidP="004047C4">
            <w:pPr>
              <w:spacing w:before="40" w:after="40"/>
              <w:ind w:firstLine="284"/>
              <w:rPr>
                <w:rFonts w:ascii="Times New Roman" w:hAnsi="Times New Roman" w:cs="Times New Roman"/>
              </w:rPr>
            </w:pPr>
            <w:r w:rsidRPr="00A072FF">
              <w:rPr>
                <w:rFonts w:ascii="Times New Roman" w:hAnsi="Times New Roman" w:cs="Times New Roman"/>
              </w:rPr>
              <w:lastRenderedPageBreak/>
              <w:t>Исключить использование латинских литер (a, b) в нумерации подпунктов.</w:t>
            </w:r>
          </w:p>
        </w:tc>
        <w:tc>
          <w:tcPr>
            <w:tcW w:w="2977" w:type="dxa"/>
            <w:tcBorders>
              <w:top w:val="single" w:sz="4" w:space="0" w:color="auto"/>
              <w:bottom w:val="single" w:sz="4" w:space="0" w:color="auto"/>
            </w:tcBorders>
          </w:tcPr>
          <w:p w:rsidR="004047C4" w:rsidRPr="00BC4152" w:rsidRDefault="00A07939"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7</w:t>
            </w:r>
            <w:r w:rsidR="00823F87">
              <w:rPr>
                <w:rFonts w:ascii="Times New Roman" w:hAnsi="Times New Roman" w:cs="Times New Roman"/>
              </w:rPr>
              <w:t>6</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АО «БелЗАН»</w:t>
            </w:r>
          </w:p>
          <w:p w:rsidR="004047C4" w:rsidRDefault="004047C4" w:rsidP="004047C4">
            <w:pPr>
              <w:spacing w:before="40" w:after="40"/>
              <w:rPr>
                <w:rFonts w:ascii="Times New Roman" w:hAnsi="Times New Roman" w:cs="Times New Roman"/>
              </w:rPr>
            </w:pPr>
            <w:r>
              <w:rPr>
                <w:rFonts w:ascii="Times New Roman" w:hAnsi="Times New Roman" w:cs="Times New Roman"/>
              </w:rPr>
              <w:t>№ 0100-534 от 30.06.2022 г.</w:t>
            </w:r>
          </w:p>
        </w:tc>
        <w:tc>
          <w:tcPr>
            <w:tcW w:w="8930" w:type="dxa"/>
            <w:tcBorders>
              <w:top w:val="single" w:sz="4" w:space="0" w:color="auto"/>
              <w:bottom w:val="single" w:sz="4" w:space="0" w:color="auto"/>
            </w:tcBorders>
          </w:tcPr>
          <w:p w:rsidR="004047C4" w:rsidRPr="00A072FF" w:rsidRDefault="004047C4" w:rsidP="004047C4">
            <w:pPr>
              <w:spacing w:before="40" w:after="40"/>
              <w:ind w:firstLine="284"/>
              <w:rPr>
                <w:rFonts w:ascii="Times New Roman" w:hAnsi="Times New Roman" w:cs="Times New Roman"/>
              </w:rPr>
            </w:pPr>
            <w:r>
              <w:rPr>
                <w:rFonts w:ascii="Times New Roman" w:hAnsi="Times New Roman" w:cs="Times New Roman"/>
              </w:rPr>
              <w:t>В первом абзаце исключить слово «легированными» перед словом «нержавеющими».</w:t>
            </w:r>
          </w:p>
        </w:tc>
        <w:tc>
          <w:tcPr>
            <w:tcW w:w="2977" w:type="dxa"/>
            <w:tcBorders>
              <w:top w:val="single" w:sz="4" w:space="0" w:color="auto"/>
              <w:bottom w:val="single" w:sz="4" w:space="0" w:color="auto"/>
            </w:tcBorders>
          </w:tcPr>
          <w:p w:rsidR="004047C4" w:rsidRPr="00BC4152" w:rsidRDefault="00A07939"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7</w:t>
            </w:r>
            <w:r w:rsidR="00823F87">
              <w:rPr>
                <w:rFonts w:ascii="Times New Roman" w:hAnsi="Times New Roman" w:cs="Times New Roman"/>
              </w:rPr>
              <w:t>7</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vMerge w:val="restart"/>
          </w:tcPr>
          <w:p w:rsidR="004047C4" w:rsidRDefault="004047C4"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sidRPr="00A356E9">
              <w:rPr>
                <w:rFonts w:ascii="Times New Roman" w:hAnsi="Times New Roman" w:cs="Times New Roman"/>
              </w:rPr>
              <w:t>В пункт 4.2 введена непонятная классификация стали, т.к. по тексту стандарта присутствуют два вида классификации стали: нержавеющая сталь, легированная сталь.</w:t>
            </w:r>
          </w:p>
        </w:tc>
        <w:tc>
          <w:tcPr>
            <w:tcW w:w="2977" w:type="dxa"/>
            <w:tcBorders>
              <w:top w:val="single" w:sz="4" w:space="0" w:color="auto"/>
              <w:bottom w:val="single" w:sz="4" w:space="0" w:color="auto"/>
            </w:tcBorders>
          </w:tcPr>
          <w:p w:rsidR="004047C4" w:rsidRPr="00BC4152" w:rsidRDefault="00A07939" w:rsidP="004047C4">
            <w:pPr>
              <w:spacing w:before="40" w:after="40"/>
              <w:ind w:firstLine="113"/>
              <w:rPr>
                <w:rFonts w:ascii="Times New Roman" w:hAnsi="Times New Roman" w:cs="Times New Roman"/>
              </w:rPr>
            </w:pPr>
            <w:r>
              <w:rPr>
                <w:rFonts w:ascii="Times New Roman" w:hAnsi="Times New Roman" w:cs="Times New Roman"/>
              </w:rPr>
              <w:t>В пункте приведены категории нержавеющих сталей</w:t>
            </w:r>
          </w:p>
        </w:tc>
      </w:tr>
      <w:tr w:rsidR="004047C4" w:rsidRPr="00D4464C" w:rsidTr="0000048D">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7</w:t>
            </w:r>
            <w:r w:rsidR="00823F87">
              <w:rPr>
                <w:rFonts w:ascii="Times New Roman" w:hAnsi="Times New Roman" w:cs="Times New Roman"/>
              </w:rPr>
              <w:t>8</w:t>
            </w:r>
          </w:p>
        </w:tc>
        <w:tc>
          <w:tcPr>
            <w:tcW w:w="1096" w:type="dxa"/>
            <w:vMerge/>
          </w:tcPr>
          <w:p w:rsidR="004047C4" w:rsidRDefault="004047C4" w:rsidP="004047C4">
            <w:pPr>
              <w:spacing w:before="40" w:after="40"/>
              <w:rPr>
                <w:rFonts w:ascii="Times New Roman" w:hAnsi="Times New Roman" w:cs="Times New Roman"/>
              </w:rPr>
            </w:pPr>
          </w:p>
        </w:tc>
        <w:tc>
          <w:tcPr>
            <w:tcW w:w="1617" w:type="dxa"/>
            <w:gridSpan w:val="2"/>
            <w:vMerge/>
          </w:tcPr>
          <w:p w:rsidR="004047C4" w:rsidRDefault="004047C4"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4047C4" w:rsidRPr="00A356E9" w:rsidRDefault="004047C4" w:rsidP="004047C4">
            <w:pPr>
              <w:spacing w:before="40" w:after="40"/>
              <w:ind w:firstLine="284"/>
              <w:rPr>
                <w:rFonts w:ascii="Times New Roman" w:hAnsi="Times New Roman" w:cs="Times New Roman"/>
              </w:rPr>
            </w:pPr>
            <w:r w:rsidRPr="005F1812">
              <w:rPr>
                <w:rFonts w:ascii="Times New Roman" w:hAnsi="Times New Roman" w:cs="Times New Roman"/>
              </w:rPr>
              <w:t>Неверная ссылка, 3.2.2 не существует (см. замечание к 3.2.3-3.2.5)</w:t>
            </w:r>
            <w:r>
              <w:rPr>
                <w:rFonts w:ascii="Times New Roman" w:hAnsi="Times New Roman" w:cs="Times New Roman"/>
              </w:rPr>
              <w:t>.</w:t>
            </w:r>
          </w:p>
        </w:tc>
        <w:tc>
          <w:tcPr>
            <w:tcW w:w="2977" w:type="dxa"/>
            <w:tcBorders>
              <w:top w:val="single" w:sz="4" w:space="0" w:color="auto"/>
              <w:bottom w:val="single" w:sz="4" w:space="0" w:color="auto"/>
            </w:tcBorders>
          </w:tcPr>
          <w:p w:rsidR="004047C4" w:rsidRPr="00BC4152" w:rsidRDefault="00A07939" w:rsidP="004047C4">
            <w:pPr>
              <w:spacing w:before="40" w:after="40"/>
              <w:ind w:firstLine="113"/>
              <w:rPr>
                <w:rFonts w:ascii="Times New Roman" w:hAnsi="Times New Roman" w:cs="Times New Roman"/>
              </w:rPr>
            </w:pPr>
            <w:r>
              <w:rPr>
                <w:rFonts w:ascii="Times New Roman" w:hAnsi="Times New Roman" w:cs="Times New Roman"/>
              </w:rPr>
              <w:t>Редакция уточнена</w:t>
            </w:r>
          </w:p>
        </w:tc>
      </w:tr>
      <w:tr w:rsidR="00C86810" w:rsidRPr="00D4464C" w:rsidTr="00472386">
        <w:tc>
          <w:tcPr>
            <w:tcW w:w="543" w:type="dxa"/>
            <w:tcBorders>
              <w:top w:val="single" w:sz="4" w:space="0" w:color="auto"/>
              <w:bottom w:val="single" w:sz="4" w:space="0" w:color="auto"/>
            </w:tcBorders>
          </w:tcPr>
          <w:p w:rsidR="00C86810" w:rsidRPr="00BC4152" w:rsidRDefault="001D0DF7" w:rsidP="004047C4">
            <w:pPr>
              <w:spacing w:before="40" w:after="40"/>
              <w:rPr>
                <w:rFonts w:ascii="Times New Roman" w:hAnsi="Times New Roman" w:cs="Times New Roman"/>
              </w:rPr>
            </w:pPr>
            <w:r>
              <w:rPr>
                <w:rFonts w:ascii="Times New Roman" w:hAnsi="Times New Roman" w:cs="Times New Roman"/>
              </w:rPr>
              <w:t>7</w:t>
            </w:r>
            <w:r w:rsidR="00823F87">
              <w:rPr>
                <w:rFonts w:ascii="Times New Roman" w:hAnsi="Times New Roman" w:cs="Times New Roman"/>
              </w:rPr>
              <w:t>9</w:t>
            </w:r>
          </w:p>
        </w:tc>
        <w:tc>
          <w:tcPr>
            <w:tcW w:w="1108" w:type="dxa"/>
            <w:gridSpan w:val="2"/>
            <w:vMerge w:val="restart"/>
          </w:tcPr>
          <w:p w:rsidR="00C86810" w:rsidRPr="00BC4152" w:rsidRDefault="00C86810" w:rsidP="004047C4">
            <w:pPr>
              <w:spacing w:before="40" w:after="40"/>
              <w:rPr>
                <w:rFonts w:ascii="Times New Roman" w:hAnsi="Times New Roman" w:cs="Times New Roman"/>
              </w:rPr>
            </w:pPr>
            <w:r>
              <w:rPr>
                <w:rFonts w:ascii="Times New Roman" w:hAnsi="Times New Roman" w:cs="Times New Roman"/>
              </w:rPr>
              <w:t>4.3.1.1</w:t>
            </w:r>
          </w:p>
        </w:tc>
        <w:tc>
          <w:tcPr>
            <w:tcW w:w="1605" w:type="dxa"/>
          </w:tcPr>
          <w:p w:rsidR="00C86810" w:rsidRDefault="00C86810" w:rsidP="004047C4">
            <w:pPr>
              <w:spacing w:before="40" w:after="40"/>
              <w:rPr>
                <w:rFonts w:ascii="Times New Roman" w:hAnsi="Times New Roman" w:cs="Times New Roman"/>
              </w:rPr>
            </w:pPr>
            <w:r>
              <w:rPr>
                <w:rFonts w:ascii="Times New Roman" w:hAnsi="Times New Roman" w:cs="Times New Roman"/>
              </w:rPr>
              <w:t>АО «ВМЗ»</w:t>
            </w:r>
          </w:p>
          <w:p w:rsidR="00C86810" w:rsidRPr="00BC4152" w:rsidRDefault="00C86810"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tc>
        <w:tc>
          <w:tcPr>
            <w:tcW w:w="8930" w:type="dxa"/>
            <w:tcBorders>
              <w:top w:val="single" w:sz="4" w:space="0" w:color="auto"/>
              <w:bottom w:val="single" w:sz="4" w:space="0" w:color="auto"/>
            </w:tcBorders>
          </w:tcPr>
          <w:p w:rsidR="00C86810" w:rsidRDefault="00C86810" w:rsidP="004047C4">
            <w:pPr>
              <w:spacing w:before="40" w:after="40"/>
              <w:ind w:firstLine="284"/>
              <w:rPr>
                <w:rFonts w:ascii="Times New Roman" w:hAnsi="Times New Roman" w:cs="Times New Roman"/>
              </w:rPr>
            </w:pPr>
            <w:r>
              <w:rPr>
                <w:rFonts w:ascii="Times New Roman" w:hAnsi="Times New Roman" w:cs="Times New Roman"/>
              </w:rPr>
              <w:t>Изложить в следующей редакции:</w:t>
            </w:r>
          </w:p>
          <w:p w:rsidR="00C86810" w:rsidRPr="004F2852" w:rsidRDefault="00C86810" w:rsidP="004047C4">
            <w:pPr>
              <w:spacing w:before="40" w:after="40"/>
              <w:ind w:firstLine="284"/>
              <w:rPr>
                <w:rFonts w:ascii="Times New Roman" w:hAnsi="Times New Roman" w:cs="Times New Roman"/>
              </w:rPr>
            </w:pPr>
            <w:r>
              <w:rPr>
                <w:rFonts w:ascii="Times New Roman" w:hAnsi="Times New Roman" w:cs="Times New Roman"/>
              </w:rPr>
              <w:t xml:space="preserve">«4.3.1.1 </w:t>
            </w:r>
            <w:r w:rsidRPr="004F2852">
              <w:rPr>
                <w:rFonts w:ascii="Times New Roman" w:hAnsi="Times New Roman" w:cs="Times New Roman"/>
              </w:rPr>
              <w:t>Легированными качественными сталями являются стали, к продукции из которых предъявляют комплексные требования по механическим свойствам и структуре, сопротивлению хрупкому и вязкому разрушению, технологическим свойствам (свариваемость, прокаливаемость, обработка давлением)</w:t>
            </w:r>
            <w:r>
              <w:rPr>
                <w:rFonts w:ascii="Times New Roman" w:hAnsi="Times New Roman" w:cs="Times New Roman"/>
              </w:rPr>
              <w:t>»</w:t>
            </w:r>
            <w:r w:rsidRPr="004F2852">
              <w:rPr>
                <w:rFonts w:ascii="Times New Roman" w:hAnsi="Times New Roman" w:cs="Times New Roman"/>
              </w:rPr>
              <w:t>.</w:t>
            </w:r>
          </w:p>
          <w:p w:rsidR="00C86810" w:rsidRPr="004F2852" w:rsidRDefault="00C86810" w:rsidP="004047C4">
            <w:pPr>
              <w:spacing w:before="40" w:after="40"/>
              <w:ind w:firstLine="284"/>
              <w:rPr>
                <w:rFonts w:ascii="Times New Roman" w:hAnsi="Times New Roman" w:cs="Times New Roman"/>
                <w:i/>
                <w:iCs/>
              </w:rPr>
            </w:pPr>
            <w:r w:rsidRPr="002173E4">
              <w:rPr>
                <w:rFonts w:ascii="Times New Roman" w:hAnsi="Times New Roman" w:cs="Times New Roman"/>
              </w:rPr>
              <w:t>Исключить привязки к способам обработки.</w:t>
            </w:r>
          </w:p>
        </w:tc>
        <w:tc>
          <w:tcPr>
            <w:tcW w:w="2977" w:type="dxa"/>
            <w:tcBorders>
              <w:top w:val="single" w:sz="4" w:space="0" w:color="auto"/>
              <w:bottom w:val="single" w:sz="4" w:space="0" w:color="auto"/>
            </w:tcBorders>
          </w:tcPr>
          <w:p w:rsidR="00C86810" w:rsidRPr="00BC4152" w:rsidRDefault="00A07939"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C86810" w:rsidRPr="00D4464C" w:rsidTr="00472386">
        <w:tc>
          <w:tcPr>
            <w:tcW w:w="543" w:type="dxa"/>
            <w:tcBorders>
              <w:top w:val="single" w:sz="4" w:space="0" w:color="auto"/>
              <w:bottom w:val="single" w:sz="4" w:space="0" w:color="auto"/>
            </w:tcBorders>
          </w:tcPr>
          <w:p w:rsidR="00C86810" w:rsidRPr="00BC4152" w:rsidRDefault="00823F87" w:rsidP="004047C4">
            <w:pPr>
              <w:spacing w:before="40" w:after="40"/>
              <w:rPr>
                <w:rFonts w:ascii="Times New Roman" w:hAnsi="Times New Roman" w:cs="Times New Roman"/>
              </w:rPr>
            </w:pPr>
            <w:r>
              <w:rPr>
                <w:rFonts w:ascii="Times New Roman" w:hAnsi="Times New Roman" w:cs="Times New Roman"/>
              </w:rPr>
              <w:t>80</w:t>
            </w:r>
          </w:p>
        </w:tc>
        <w:tc>
          <w:tcPr>
            <w:tcW w:w="1108" w:type="dxa"/>
            <w:gridSpan w:val="2"/>
            <w:vMerge/>
          </w:tcPr>
          <w:p w:rsidR="00C86810" w:rsidRDefault="00C86810" w:rsidP="004047C4">
            <w:pPr>
              <w:spacing w:before="40" w:after="40"/>
              <w:rPr>
                <w:rFonts w:ascii="Times New Roman" w:hAnsi="Times New Roman" w:cs="Times New Roman"/>
              </w:rPr>
            </w:pPr>
          </w:p>
        </w:tc>
        <w:tc>
          <w:tcPr>
            <w:tcW w:w="1605" w:type="dxa"/>
            <w:vMerge w:val="restart"/>
          </w:tcPr>
          <w:p w:rsidR="00C86810" w:rsidRDefault="00C86810"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C86810" w:rsidRDefault="00C86810"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C86810" w:rsidRDefault="00C86810" w:rsidP="002173E4">
            <w:pPr>
              <w:pStyle w:val="21"/>
              <w:shd w:val="clear" w:color="auto" w:fill="auto"/>
              <w:tabs>
                <w:tab w:val="left" w:pos="1186"/>
              </w:tabs>
              <w:spacing w:line="360" w:lineRule="auto"/>
              <w:ind w:firstLine="709"/>
              <w:jc w:val="both"/>
              <w:rPr>
                <w:rFonts w:ascii="Times New Roman" w:hAnsi="Times New Roman" w:cs="Times New Roman"/>
              </w:rPr>
            </w:pPr>
            <w:r w:rsidRPr="002173E4">
              <w:rPr>
                <w:rFonts w:ascii="Times New Roman" w:hAnsi="Times New Roman" w:cs="Times New Roman"/>
                <w:sz w:val="22"/>
                <w:szCs w:val="22"/>
              </w:rPr>
              <w:t>Не отвечает п 2.1.38 ГОСТ 33439, согласно которого улучшение - это закалка + высокий отпуск).</w:t>
            </w:r>
          </w:p>
        </w:tc>
        <w:tc>
          <w:tcPr>
            <w:tcW w:w="2977" w:type="dxa"/>
            <w:tcBorders>
              <w:top w:val="single" w:sz="4" w:space="0" w:color="auto"/>
              <w:bottom w:val="single" w:sz="4" w:space="0" w:color="auto"/>
            </w:tcBorders>
          </w:tcPr>
          <w:p w:rsidR="00C86810" w:rsidRPr="00BC4152" w:rsidRDefault="002173E4" w:rsidP="004047C4">
            <w:pPr>
              <w:spacing w:before="40" w:after="40"/>
              <w:ind w:firstLine="113"/>
              <w:rPr>
                <w:rFonts w:ascii="Times New Roman" w:hAnsi="Times New Roman" w:cs="Times New Roman"/>
              </w:rPr>
            </w:pPr>
            <w:r>
              <w:rPr>
                <w:rFonts w:ascii="Times New Roman" w:hAnsi="Times New Roman" w:cs="Times New Roman"/>
              </w:rPr>
              <w:t>Редакция уточнена. Неточный перевод</w:t>
            </w:r>
          </w:p>
        </w:tc>
      </w:tr>
      <w:tr w:rsidR="00C86810" w:rsidRPr="00D4464C" w:rsidTr="00472386">
        <w:tc>
          <w:tcPr>
            <w:tcW w:w="543" w:type="dxa"/>
            <w:tcBorders>
              <w:top w:val="single" w:sz="4" w:space="0" w:color="auto"/>
              <w:bottom w:val="single" w:sz="4" w:space="0" w:color="auto"/>
            </w:tcBorders>
          </w:tcPr>
          <w:p w:rsidR="00C86810" w:rsidRPr="00BC4152" w:rsidRDefault="00823F87" w:rsidP="004047C4">
            <w:pPr>
              <w:spacing w:before="40" w:after="40"/>
              <w:rPr>
                <w:rFonts w:ascii="Times New Roman" w:hAnsi="Times New Roman" w:cs="Times New Roman"/>
              </w:rPr>
            </w:pPr>
            <w:r>
              <w:rPr>
                <w:rFonts w:ascii="Times New Roman" w:hAnsi="Times New Roman" w:cs="Times New Roman"/>
              </w:rPr>
              <w:t>81</w:t>
            </w:r>
          </w:p>
        </w:tc>
        <w:tc>
          <w:tcPr>
            <w:tcW w:w="1108" w:type="dxa"/>
            <w:gridSpan w:val="2"/>
            <w:vMerge/>
          </w:tcPr>
          <w:p w:rsidR="00C86810" w:rsidRDefault="00C86810" w:rsidP="004047C4">
            <w:pPr>
              <w:spacing w:before="40" w:after="40"/>
              <w:rPr>
                <w:rFonts w:ascii="Times New Roman" w:hAnsi="Times New Roman" w:cs="Times New Roman"/>
              </w:rPr>
            </w:pPr>
          </w:p>
        </w:tc>
        <w:tc>
          <w:tcPr>
            <w:tcW w:w="1605" w:type="dxa"/>
            <w:vMerge/>
          </w:tcPr>
          <w:p w:rsidR="00C86810" w:rsidRDefault="00C86810"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C86810" w:rsidRPr="002E28CA" w:rsidRDefault="00C86810" w:rsidP="004047C4">
            <w:pPr>
              <w:spacing w:before="40" w:after="40"/>
              <w:ind w:firstLine="284"/>
              <w:rPr>
                <w:rFonts w:ascii="Times New Roman" w:hAnsi="Times New Roman" w:cs="Times New Roman"/>
              </w:rPr>
            </w:pPr>
            <w:r w:rsidRPr="002E28CA">
              <w:rPr>
                <w:rFonts w:ascii="Times New Roman" w:hAnsi="Times New Roman" w:cs="Times New Roman"/>
              </w:rPr>
              <w:t>Термин «легированные качественные стали» не соответствует определению стандарта (классификация стали по химическому составу).</w:t>
            </w:r>
          </w:p>
        </w:tc>
        <w:tc>
          <w:tcPr>
            <w:tcW w:w="2977" w:type="dxa"/>
            <w:tcBorders>
              <w:top w:val="single" w:sz="4" w:space="0" w:color="auto"/>
              <w:bottom w:val="single" w:sz="4" w:space="0" w:color="auto"/>
            </w:tcBorders>
          </w:tcPr>
          <w:p w:rsidR="00C86810" w:rsidRPr="002E28CA" w:rsidRDefault="002E28CA" w:rsidP="002E28CA">
            <w:pPr>
              <w:spacing w:before="40" w:after="40"/>
              <w:ind w:firstLine="284"/>
              <w:rPr>
                <w:rFonts w:ascii="Times New Roman" w:hAnsi="Times New Roman" w:cs="Times New Roman"/>
              </w:rPr>
            </w:pPr>
            <w:r w:rsidRPr="002E28CA">
              <w:rPr>
                <w:rFonts w:ascii="Times New Roman" w:hAnsi="Times New Roman" w:cs="Times New Roman"/>
              </w:rPr>
              <w:t xml:space="preserve">Отклонено. </w:t>
            </w:r>
            <w:bookmarkStart w:id="0" w:name="bookmark5"/>
            <w:r w:rsidRPr="002E28CA">
              <w:rPr>
                <w:rFonts w:ascii="Times New Roman" w:hAnsi="Times New Roman" w:cs="Times New Roman"/>
              </w:rPr>
              <w:t>Определение и классификация по химическому</w:t>
            </w:r>
            <w:r w:rsidRPr="002E28CA">
              <w:rPr>
                <w:rFonts w:ascii="Times New Roman" w:hAnsi="Times New Roman" w:cs="Times New Roman"/>
              </w:rPr>
              <w:br/>
              <w:t>составу и классам качества</w:t>
            </w:r>
            <w:bookmarkEnd w:id="0"/>
          </w:p>
        </w:tc>
      </w:tr>
      <w:tr w:rsidR="00C86810" w:rsidRPr="00D4464C" w:rsidTr="00472386">
        <w:tc>
          <w:tcPr>
            <w:tcW w:w="543" w:type="dxa"/>
            <w:tcBorders>
              <w:top w:val="single" w:sz="4" w:space="0" w:color="auto"/>
              <w:bottom w:val="single" w:sz="4" w:space="0" w:color="auto"/>
            </w:tcBorders>
          </w:tcPr>
          <w:p w:rsidR="00C86810" w:rsidRPr="00BC4152" w:rsidRDefault="001D0DF7" w:rsidP="004047C4">
            <w:pPr>
              <w:spacing w:before="40" w:after="40"/>
              <w:rPr>
                <w:rFonts w:ascii="Times New Roman" w:hAnsi="Times New Roman" w:cs="Times New Roman"/>
              </w:rPr>
            </w:pPr>
            <w:r>
              <w:rPr>
                <w:rFonts w:ascii="Times New Roman" w:hAnsi="Times New Roman" w:cs="Times New Roman"/>
              </w:rPr>
              <w:t>8</w:t>
            </w:r>
            <w:r w:rsidR="00823F87">
              <w:rPr>
                <w:rFonts w:ascii="Times New Roman" w:hAnsi="Times New Roman" w:cs="Times New Roman"/>
              </w:rPr>
              <w:t>2</w:t>
            </w:r>
          </w:p>
        </w:tc>
        <w:tc>
          <w:tcPr>
            <w:tcW w:w="1108" w:type="dxa"/>
            <w:gridSpan w:val="2"/>
            <w:vMerge/>
          </w:tcPr>
          <w:p w:rsidR="00C86810" w:rsidRDefault="00C86810" w:rsidP="004047C4">
            <w:pPr>
              <w:spacing w:before="40" w:after="40"/>
              <w:rPr>
                <w:rFonts w:ascii="Times New Roman" w:hAnsi="Times New Roman" w:cs="Times New Roman"/>
              </w:rPr>
            </w:pPr>
          </w:p>
        </w:tc>
        <w:tc>
          <w:tcPr>
            <w:tcW w:w="1605" w:type="dxa"/>
            <w:vMerge/>
          </w:tcPr>
          <w:p w:rsidR="00C86810" w:rsidRDefault="00C86810"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C86810" w:rsidRPr="00173741" w:rsidRDefault="00C86810" w:rsidP="004047C4">
            <w:pPr>
              <w:spacing w:before="40" w:after="40"/>
              <w:ind w:firstLine="284"/>
              <w:rPr>
                <w:rFonts w:ascii="Times New Roman" w:hAnsi="Times New Roman" w:cs="Times New Roman"/>
              </w:rPr>
            </w:pPr>
            <w:r w:rsidRPr="002173E4">
              <w:rPr>
                <w:rFonts w:ascii="Times New Roman" w:hAnsi="Times New Roman" w:cs="Times New Roman"/>
              </w:rPr>
              <w:t xml:space="preserve">Исключить «не» в положении «Легированные качественные стали обычно не предназначены для улучшения (закалки и отпуска) или поверхностной закалки».  - утверждение неверно: ранее в 4.3.1.1 свойством легированной качественной стали заявлена </w:t>
            </w:r>
            <w:r w:rsidRPr="002173E4">
              <w:rPr>
                <w:rFonts w:ascii="Times New Roman" w:hAnsi="Times New Roman" w:cs="Times New Roman"/>
              </w:rPr>
              <w:lastRenderedPageBreak/>
              <w:t>прокаливаемость, что без закалки не имеет смысла: «Легированными качественными сталями являются стали, к продукции из которой предъявляют комплексные требования по механическим свойствам и структуре, сопротивлению хрупкому и вязкому разрушению, технологическим свойствам (свариваемость, прокаливаемость, обработка давлением)».</w:t>
            </w:r>
          </w:p>
        </w:tc>
        <w:tc>
          <w:tcPr>
            <w:tcW w:w="2977" w:type="dxa"/>
            <w:tcBorders>
              <w:top w:val="single" w:sz="4" w:space="0" w:color="auto"/>
              <w:bottom w:val="single" w:sz="4" w:space="0" w:color="auto"/>
            </w:tcBorders>
          </w:tcPr>
          <w:p w:rsidR="00C86810" w:rsidRPr="00BC4152" w:rsidRDefault="002173E4" w:rsidP="004047C4">
            <w:pPr>
              <w:spacing w:before="40" w:after="40"/>
              <w:ind w:firstLine="113"/>
              <w:rPr>
                <w:rFonts w:ascii="Times New Roman" w:hAnsi="Times New Roman" w:cs="Times New Roman"/>
              </w:rPr>
            </w:pPr>
            <w:r>
              <w:rPr>
                <w:rFonts w:ascii="Times New Roman" w:hAnsi="Times New Roman" w:cs="Times New Roman"/>
              </w:rPr>
              <w:lastRenderedPageBreak/>
              <w:t>Редакция уточнена. Неточный перевод</w:t>
            </w:r>
          </w:p>
        </w:tc>
      </w:tr>
      <w:tr w:rsidR="00C86810" w:rsidRPr="00D4464C" w:rsidTr="00472386">
        <w:tc>
          <w:tcPr>
            <w:tcW w:w="543" w:type="dxa"/>
            <w:tcBorders>
              <w:top w:val="single" w:sz="4" w:space="0" w:color="auto"/>
              <w:bottom w:val="single" w:sz="4" w:space="0" w:color="auto"/>
            </w:tcBorders>
          </w:tcPr>
          <w:p w:rsidR="00C86810" w:rsidRPr="00BC4152" w:rsidRDefault="001D0DF7" w:rsidP="004047C4">
            <w:pPr>
              <w:spacing w:before="40" w:after="40"/>
              <w:rPr>
                <w:rFonts w:ascii="Times New Roman" w:hAnsi="Times New Roman" w:cs="Times New Roman"/>
              </w:rPr>
            </w:pPr>
            <w:r>
              <w:rPr>
                <w:rFonts w:ascii="Times New Roman" w:hAnsi="Times New Roman" w:cs="Times New Roman"/>
              </w:rPr>
              <w:t>8</w:t>
            </w:r>
            <w:r w:rsidR="00823F87">
              <w:rPr>
                <w:rFonts w:ascii="Times New Roman" w:hAnsi="Times New Roman" w:cs="Times New Roman"/>
              </w:rPr>
              <w:t>3</w:t>
            </w:r>
          </w:p>
        </w:tc>
        <w:tc>
          <w:tcPr>
            <w:tcW w:w="1108" w:type="dxa"/>
            <w:gridSpan w:val="2"/>
            <w:vMerge/>
          </w:tcPr>
          <w:p w:rsidR="00C86810" w:rsidRDefault="00C86810" w:rsidP="004047C4">
            <w:pPr>
              <w:spacing w:before="40" w:after="40"/>
              <w:rPr>
                <w:rFonts w:ascii="Times New Roman" w:hAnsi="Times New Roman" w:cs="Times New Roman"/>
              </w:rPr>
            </w:pPr>
          </w:p>
        </w:tc>
        <w:tc>
          <w:tcPr>
            <w:tcW w:w="1605" w:type="dxa"/>
          </w:tcPr>
          <w:p w:rsidR="00C86810" w:rsidRDefault="00C86810" w:rsidP="00C86810">
            <w:pPr>
              <w:spacing w:before="40" w:after="40"/>
              <w:rPr>
                <w:rFonts w:ascii="Times New Roman" w:hAnsi="Times New Roman" w:cs="Times New Roman"/>
              </w:rPr>
            </w:pPr>
            <w:r>
              <w:rPr>
                <w:rFonts w:ascii="Times New Roman" w:hAnsi="Times New Roman" w:cs="Times New Roman"/>
              </w:rPr>
              <w:t>ПАО «ЧМК»</w:t>
            </w:r>
          </w:p>
          <w:p w:rsidR="00C86810" w:rsidRDefault="00C86810" w:rsidP="00C86810">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C86810" w:rsidRDefault="00C86810" w:rsidP="004047C4">
            <w:pPr>
              <w:spacing w:before="40" w:after="40"/>
              <w:ind w:firstLine="284"/>
              <w:rPr>
                <w:rFonts w:ascii="Times New Roman" w:hAnsi="Times New Roman" w:cs="Times New Roman"/>
              </w:rPr>
            </w:pPr>
            <w:r w:rsidRPr="00C86810">
              <w:rPr>
                <w:rFonts w:ascii="Times New Roman" w:hAnsi="Times New Roman" w:cs="Times New Roman"/>
              </w:rPr>
              <w:t>После слов «для термической или термомеханической обработки» поставить «,»</w:t>
            </w:r>
            <w:r>
              <w:rPr>
                <w:rFonts w:ascii="Times New Roman" w:hAnsi="Times New Roman" w:cs="Times New Roman"/>
              </w:rPr>
              <w:t>.</w:t>
            </w:r>
          </w:p>
          <w:p w:rsidR="00C86810" w:rsidRPr="00C86810" w:rsidRDefault="00C86810" w:rsidP="004047C4">
            <w:pPr>
              <w:spacing w:before="40" w:after="40"/>
              <w:ind w:firstLine="284"/>
              <w:rPr>
                <w:rFonts w:ascii="Times New Roman" w:hAnsi="Times New Roman" w:cs="Times New Roman"/>
                <w:i/>
                <w:iCs/>
              </w:rPr>
            </w:pPr>
            <w:r>
              <w:rPr>
                <w:rFonts w:ascii="Times New Roman" w:hAnsi="Times New Roman" w:cs="Times New Roman"/>
                <w:i/>
                <w:iCs/>
              </w:rPr>
              <w:t>Устранение опечатки.</w:t>
            </w:r>
          </w:p>
        </w:tc>
        <w:tc>
          <w:tcPr>
            <w:tcW w:w="2977" w:type="dxa"/>
            <w:tcBorders>
              <w:top w:val="single" w:sz="4" w:space="0" w:color="auto"/>
              <w:bottom w:val="single" w:sz="4" w:space="0" w:color="auto"/>
            </w:tcBorders>
          </w:tcPr>
          <w:p w:rsidR="00C86810" w:rsidRPr="00BC4152" w:rsidRDefault="002E28CA"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8</w:t>
            </w:r>
            <w:r w:rsidR="00823F87">
              <w:rPr>
                <w:rFonts w:ascii="Times New Roman" w:hAnsi="Times New Roman" w:cs="Times New Roman"/>
              </w:rPr>
              <w:t>4</w:t>
            </w:r>
          </w:p>
        </w:tc>
        <w:tc>
          <w:tcPr>
            <w:tcW w:w="1108" w:type="dxa"/>
            <w:gridSpan w:val="2"/>
          </w:tcPr>
          <w:p w:rsidR="004047C4" w:rsidRDefault="004047C4" w:rsidP="004047C4">
            <w:pPr>
              <w:spacing w:before="40" w:after="40"/>
              <w:rPr>
                <w:rFonts w:ascii="Times New Roman" w:hAnsi="Times New Roman" w:cs="Times New Roman"/>
              </w:rPr>
            </w:pPr>
            <w:r>
              <w:rPr>
                <w:rFonts w:ascii="Times New Roman" w:hAnsi="Times New Roman" w:cs="Times New Roman"/>
              </w:rPr>
              <w:t>4.3.1.2</w:t>
            </w:r>
          </w:p>
        </w:tc>
        <w:tc>
          <w:tcPr>
            <w:tcW w:w="1605" w:type="dxa"/>
          </w:tcPr>
          <w:p w:rsidR="004047C4" w:rsidRDefault="004047C4"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4047C4" w:rsidRPr="001A6DBC" w:rsidRDefault="004047C4" w:rsidP="004047C4">
            <w:pPr>
              <w:spacing w:before="40" w:after="40"/>
              <w:ind w:firstLine="284"/>
              <w:rPr>
                <w:rFonts w:ascii="Times New Roman" w:hAnsi="Times New Roman" w:cs="Times New Roman"/>
              </w:rPr>
            </w:pPr>
            <w:r>
              <w:rPr>
                <w:rFonts w:ascii="Times New Roman" w:hAnsi="Times New Roman" w:cs="Times New Roman"/>
              </w:rPr>
              <w:t>«</w:t>
            </w:r>
            <w:r w:rsidRPr="00273F80">
              <w:rPr>
                <w:rFonts w:ascii="Times New Roman" w:hAnsi="Times New Roman" w:cs="Times New Roman"/>
              </w:rPr>
              <w:t>Характеристики легированных качественных сталей приведены в 4.3.1.2.1–4.3.1.2.5</w:t>
            </w:r>
            <w:r>
              <w:rPr>
                <w:rFonts w:ascii="Times New Roman" w:hAnsi="Times New Roman" w:cs="Times New Roman"/>
              </w:rPr>
              <w:t xml:space="preserve">» </w:t>
            </w:r>
            <w:r w:rsidRPr="00273F80">
              <w:rPr>
                <w:rFonts w:ascii="Times New Roman" w:hAnsi="Times New Roman" w:cs="Times New Roman"/>
              </w:rPr>
              <w:t>не отвечает заголовку. Изложить по аналогии с 4.1.2.2</w:t>
            </w:r>
            <w:r>
              <w:rPr>
                <w:rFonts w:ascii="Times New Roman" w:hAnsi="Times New Roman" w:cs="Times New Roman"/>
              </w:rPr>
              <w:t>.</w:t>
            </w:r>
          </w:p>
        </w:tc>
        <w:tc>
          <w:tcPr>
            <w:tcW w:w="2977" w:type="dxa"/>
            <w:tcBorders>
              <w:top w:val="single" w:sz="4" w:space="0" w:color="auto"/>
              <w:bottom w:val="single" w:sz="4" w:space="0" w:color="auto"/>
            </w:tcBorders>
          </w:tcPr>
          <w:p w:rsidR="004047C4" w:rsidRPr="002E28CA" w:rsidRDefault="002E28CA" w:rsidP="004047C4">
            <w:pPr>
              <w:spacing w:before="40" w:after="40"/>
              <w:ind w:firstLine="113"/>
              <w:rPr>
                <w:rFonts w:ascii="Times New Roman" w:hAnsi="Times New Roman" w:cs="Times New Roman"/>
                <w:lang w:val="en-US"/>
              </w:rPr>
            </w:pPr>
            <w:r>
              <w:rPr>
                <w:rFonts w:ascii="Times New Roman" w:hAnsi="Times New Roman" w:cs="Times New Roman"/>
              </w:rPr>
              <w:t xml:space="preserve">Отклонено. Изложение идентично </w:t>
            </w:r>
            <w:r>
              <w:rPr>
                <w:rFonts w:ascii="Times New Roman" w:hAnsi="Times New Roman" w:cs="Times New Roman"/>
                <w:lang w:val="en-US"/>
              </w:rPr>
              <w:t>EN 10020</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8</w:t>
            </w:r>
            <w:r w:rsidR="00823F87">
              <w:rPr>
                <w:rFonts w:ascii="Times New Roman" w:hAnsi="Times New Roman" w:cs="Times New Roman"/>
              </w:rPr>
              <w:t>5</w:t>
            </w:r>
          </w:p>
        </w:tc>
        <w:tc>
          <w:tcPr>
            <w:tcW w:w="1108" w:type="dxa"/>
            <w:gridSpan w:val="2"/>
            <w:vMerge w:val="restart"/>
          </w:tcPr>
          <w:p w:rsidR="004047C4" w:rsidRPr="000A4523" w:rsidRDefault="004047C4" w:rsidP="004047C4">
            <w:pPr>
              <w:spacing w:before="40" w:after="40"/>
              <w:rPr>
                <w:rFonts w:ascii="Times New Roman" w:hAnsi="Times New Roman" w:cs="Times New Roman"/>
              </w:rPr>
            </w:pPr>
            <w:r w:rsidRPr="000A4523">
              <w:rPr>
                <w:rFonts w:ascii="Times New Roman" w:hAnsi="Times New Roman" w:cs="Times New Roman"/>
              </w:rPr>
              <w:t>4.3.1.2.1</w:t>
            </w:r>
          </w:p>
        </w:tc>
        <w:tc>
          <w:tcPr>
            <w:tcW w:w="1605" w:type="dxa"/>
          </w:tcPr>
          <w:p w:rsidR="004047C4" w:rsidRDefault="004047C4"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4047C4" w:rsidRDefault="004047C4" w:rsidP="004047C4">
            <w:pPr>
              <w:spacing w:before="40" w:after="40"/>
              <w:ind w:firstLine="284"/>
              <w:rPr>
                <w:rFonts w:ascii="Times New Roman" w:hAnsi="Times New Roman" w:cs="Times New Roman"/>
              </w:rPr>
            </w:pPr>
            <w:r>
              <w:rPr>
                <w:rFonts w:ascii="Times New Roman" w:hAnsi="Times New Roman" w:cs="Times New Roman"/>
              </w:rPr>
              <w:t>Заменить знаки «</w:t>
            </w:r>
            <w:r w:rsidRPr="009204DC">
              <w:rPr>
                <w:rFonts w:ascii="Times New Roman" w:hAnsi="Times New Roman" w:cs="Times New Roman"/>
              </w:rPr>
              <w:t>&lt;, ≤, &gt;</w:t>
            </w:r>
            <w:r>
              <w:rPr>
                <w:rFonts w:ascii="Times New Roman" w:hAnsi="Times New Roman" w:cs="Times New Roman"/>
              </w:rPr>
              <w:t>» на текстовое описание.</w:t>
            </w:r>
          </w:p>
          <w:p w:rsidR="004047C4" w:rsidRPr="009204DC" w:rsidRDefault="004047C4" w:rsidP="004047C4">
            <w:pPr>
              <w:spacing w:before="40" w:after="40"/>
              <w:ind w:firstLine="284"/>
              <w:rPr>
                <w:rFonts w:ascii="Times New Roman" w:hAnsi="Times New Roman" w:cs="Times New Roman"/>
                <w:i/>
                <w:iCs/>
              </w:rPr>
            </w:pPr>
            <w:r w:rsidRPr="009204DC">
              <w:rPr>
                <w:rFonts w:ascii="Times New Roman" w:hAnsi="Times New Roman" w:cs="Times New Roman"/>
                <w:i/>
                <w:iCs/>
              </w:rPr>
              <w:t>В соответствии с 4.1.6 ГОСТ 1.5-2001</w:t>
            </w:r>
          </w:p>
        </w:tc>
        <w:tc>
          <w:tcPr>
            <w:tcW w:w="2977" w:type="dxa"/>
            <w:tcBorders>
              <w:top w:val="single" w:sz="4" w:space="0" w:color="auto"/>
              <w:bottom w:val="single" w:sz="4" w:space="0" w:color="auto"/>
            </w:tcBorders>
          </w:tcPr>
          <w:p w:rsidR="004047C4" w:rsidRPr="00292D2E" w:rsidRDefault="00292D2E"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8</w:t>
            </w:r>
            <w:r w:rsidR="00823F87">
              <w:rPr>
                <w:rFonts w:ascii="Times New Roman" w:hAnsi="Times New Roman" w:cs="Times New Roman"/>
              </w:rPr>
              <w:t>6</w:t>
            </w:r>
          </w:p>
        </w:tc>
        <w:tc>
          <w:tcPr>
            <w:tcW w:w="1108" w:type="dxa"/>
            <w:gridSpan w:val="2"/>
            <w:vMerge/>
          </w:tcPr>
          <w:p w:rsidR="004047C4" w:rsidRPr="00BC4152" w:rsidRDefault="004047C4" w:rsidP="004047C4">
            <w:pPr>
              <w:spacing w:before="40" w:after="40"/>
              <w:rPr>
                <w:rFonts w:ascii="Times New Roman" w:hAnsi="Times New Roman" w:cs="Times New Roman"/>
              </w:rPr>
            </w:pPr>
          </w:p>
        </w:tc>
        <w:tc>
          <w:tcPr>
            <w:tcW w:w="1605" w:type="dxa"/>
            <w:vMerge w:val="restart"/>
          </w:tcPr>
          <w:p w:rsidR="004047C4" w:rsidRDefault="004047C4" w:rsidP="004047C4">
            <w:pPr>
              <w:spacing w:before="40" w:after="40"/>
              <w:rPr>
                <w:rFonts w:ascii="Times New Roman" w:hAnsi="Times New Roman" w:cs="Times New Roman"/>
              </w:rPr>
            </w:pPr>
            <w:r>
              <w:rPr>
                <w:rFonts w:ascii="Times New Roman" w:hAnsi="Times New Roman" w:cs="Times New Roman"/>
              </w:rPr>
              <w:t>АО «ВМЗ»</w:t>
            </w:r>
          </w:p>
          <w:p w:rsidR="004047C4"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0C4550">
              <w:rPr>
                <w:rFonts w:ascii="Times New Roman" w:hAnsi="Times New Roman" w:cs="Times New Roman"/>
              </w:rPr>
              <w:t>200272-И-326/22</w:t>
            </w:r>
            <w:r>
              <w:rPr>
                <w:rFonts w:ascii="Times New Roman" w:hAnsi="Times New Roman" w:cs="Times New Roman"/>
              </w:rPr>
              <w:t xml:space="preserve"> от </w:t>
            </w:r>
            <w:r w:rsidRPr="000C4550">
              <w:rPr>
                <w:rFonts w:ascii="Times New Roman" w:hAnsi="Times New Roman" w:cs="Times New Roman"/>
              </w:rPr>
              <w:t>14.06.2022</w:t>
            </w:r>
            <w:r>
              <w:rPr>
                <w:rFonts w:ascii="Times New Roman" w:hAnsi="Times New Roman" w:cs="Times New Roman"/>
              </w:rPr>
              <w:t xml:space="preserve"> г.</w:t>
            </w:r>
          </w:p>
          <w:p w:rsidR="001613C5" w:rsidRDefault="001613C5" w:rsidP="004047C4">
            <w:pPr>
              <w:spacing w:before="40" w:after="40"/>
              <w:rPr>
                <w:rFonts w:ascii="Times New Roman" w:hAnsi="Times New Roman" w:cs="Times New Roman"/>
              </w:rPr>
            </w:pPr>
          </w:p>
          <w:p w:rsidR="001613C5" w:rsidRDefault="001613C5" w:rsidP="001613C5">
            <w:pPr>
              <w:spacing w:before="40" w:after="40"/>
              <w:rPr>
                <w:rFonts w:ascii="Times New Roman" w:hAnsi="Times New Roman" w:cs="Times New Roman"/>
              </w:rPr>
            </w:pPr>
            <w:r>
              <w:rPr>
                <w:rFonts w:ascii="Times New Roman" w:hAnsi="Times New Roman" w:cs="Times New Roman"/>
              </w:rPr>
              <w:t>ПАО «ЧМК»</w:t>
            </w:r>
          </w:p>
          <w:p w:rsidR="001613C5" w:rsidRPr="00BC4152" w:rsidRDefault="001613C5" w:rsidP="001613C5">
            <w:pPr>
              <w:spacing w:before="40" w:after="40"/>
              <w:rPr>
                <w:rFonts w:ascii="Times New Roman" w:hAnsi="Times New Roman" w:cs="Times New Roman"/>
              </w:rPr>
            </w:pPr>
            <w:r>
              <w:rPr>
                <w:rFonts w:ascii="Times New Roman" w:hAnsi="Times New Roman" w:cs="Times New Roman"/>
              </w:rPr>
              <w:lastRenderedPageBreak/>
              <w:t>№ 35/2 – ГОСТ от 14.07.2022 г.</w:t>
            </w:r>
          </w:p>
        </w:tc>
        <w:tc>
          <w:tcPr>
            <w:tcW w:w="8930" w:type="dxa"/>
            <w:tcBorders>
              <w:top w:val="single" w:sz="4" w:space="0" w:color="auto"/>
              <w:bottom w:val="single" w:sz="4" w:space="0" w:color="auto"/>
            </w:tcBorders>
          </w:tcPr>
          <w:p w:rsidR="004047C4" w:rsidRPr="0029433A" w:rsidRDefault="004047C4" w:rsidP="004047C4">
            <w:pPr>
              <w:spacing w:before="40" w:after="40"/>
              <w:ind w:firstLine="284"/>
              <w:rPr>
                <w:rFonts w:ascii="Times New Roman" w:hAnsi="Times New Roman" w:cs="Times New Roman"/>
              </w:rPr>
            </w:pPr>
            <w:r w:rsidRPr="0029433A">
              <w:rPr>
                <w:rFonts w:ascii="Times New Roman" w:hAnsi="Times New Roman" w:cs="Times New Roman"/>
              </w:rPr>
              <w:lastRenderedPageBreak/>
              <w:t>Изложить</w:t>
            </w:r>
            <w:r>
              <w:rPr>
                <w:rFonts w:ascii="Times New Roman" w:hAnsi="Times New Roman" w:cs="Times New Roman"/>
              </w:rPr>
              <w:t xml:space="preserve"> первое перечисление</w:t>
            </w:r>
            <w:r w:rsidRPr="0029433A">
              <w:rPr>
                <w:rFonts w:ascii="Times New Roman" w:hAnsi="Times New Roman" w:cs="Times New Roman"/>
              </w:rPr>
              <w:t xml:space="preserve"> в редакции:</w:t>
            </w:r>
          </w:p>
          <w:p w:rsidR="004047C4" w:rsidRPr="00BC4152" w:rsidRDefault="004047C4" w:rsidP="004047C4">
            <w:pPr>
              <w:spacing w:before="40" w:after="40"/>
              <w:ind w:firstLine="284"/>
              <w:rPr>
                <w:rFonts w:ascii="Times New Roman" w:hAnsi="Times New Roman" w:cs="Times New Roman"/>
              </w:rPr>
            </w:pPr>
            <w:r>
              <w:rPr>
                <w:rFonts w:ascii="Times New Roman" w:hAnsi="Times New Roman" w:cs="Times New Roman"/>
              </w:rPr>
              <w:t>«</w:t>
            </w:r>
            <w:r w:rsidRPr="0029433A">
              <w:rPr>
                <w:rFonts w:ascii="Times New Roman" w:hAnsi="Times New Roman" w:cs="Times New Roman"/>
              </w:rPr>
              <w:t>-</w:t>
            </w:r>
            <w:r>
              <w:rPr>
                <w:rFonts w:ascii="Times New Roman" w:hAnsi="Times New Roman" w:cs="Times New Roman"/>
              </w:rPr>
              <w:t xml:space="preserve"> </w:t>
            </w:r>
            <w:r w:rsidRPr="0029433A">
              <w:rPr>
                <w:rFonts w:ascii="Times New Roman" w:hAnsi="Times New Roman" w:cs="Times New Roman"/>
              </w:rPr>
              <w:t>нормирован предел текучести &lt; 380 Н/мм</w:t>
            </w:r>
            <w:r w:rsidRPr="0029433A">
              <w:rPr>
                <w:rFonts w:ascii="Times New Roman" w:hAnsi="Times New Roman" w:cs="Times New Roman"/>
                <w:vertAlign w:val="superscript"/>
              </w:rPr>
              <w:t>2</w:t>
            </w:r>
            <w:r w:rsidRPr="0029433A">
              <w:rPr>
                <w:rFonts w:ascii="Times New Roman" w:hAnsi="Times New Roman" w:cs="Times New Roman"/>
              </w:rPr>
              <w:t xml:space="preserve"> при толщине продукции ≤ 16 мм;</w:t>
            </w:r>
            <w:r>
              <w:rPr>
                <w:rFonts w:ascii="Times New Roman" w:hAnsi="Times New Roman" w:cs="Times New Roman"/>
              </w:rPr>
              <w:t>».</w:t>
            </w:r>
          </w:p>
        </w:tc>
        <w:tc>
          <w:tcPr>
            <w:tcW w:w="2977" w:type="dxa"/>
            <w:tcBorders>
              <w:top w:val="single" w:sz="4" w:space="0" w:color="auto"/>
              <w:bottom w:val="single" w:sz="4" w:space="0" w:color="auto"/>
            </w:tcBorders>
          </w:tcPr>
          <w:p w:rsidR="004047C4" w:rsidRPr="00BC4152" w:rsidRDefault="003612B7"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8</w:t>
            </w:r>
            <w:r w:rsidR="00823F87">
              <w:rPr>
                <w:rFonts w:ascii="Times New Roman" w:hAnsi="Times New Roman" w:cs="Times New Roman"/>
              </w:rPr>
              <w:t>7</w:t>
            </w:r>
          </w:p>
        </w:tc>
        <w:tc>
          <w:tcPr>
            <w:tcW w:w="1108" w:type="dxa"/>
            <w:gridSpan w:val="2"/>
            <w:vMerge/>
          </w:tcPr>
          <w:p w:rsidR="004047C4" w:rsidRPr="00BC4152" w:rsidRDefault="004047C4" w:rsidP="004047C4">
            <w:pPr>
              <w:spacing w:before="40" w:after="40"/>
              <w:rPr>
                <w:rFonts w:ascii="Times New Roman" w:hAnsi="Times New Roman" w:cs="Times New Roman"/>
              </w:rPr>
            </w:pPr>
          </w:p>
        </w:tc>
        <w:tc>
          <w:tcPr>
            <w:tcW w:w="1605" w:type="dxa"/>
            <w:vMerge/>
          </w:tcPr>
          <w:p w:rsidR="004047C4" w:rsidRPr="00BC4152" w:rsidRDefault="004047C4"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4047C4" w:rsidRPr="009965D7" w:rsidRDefault="004047C4" w:rsidP="004047C4">
            <w:pPr>
              <w:spacing w:before="40" w:after="40"/>
              <w:ind w:firstLine="284"/>
              <w:rPr>
                <w:rFonts w:ascii="Times New Roman" w:hAnsi="Times New Roman" w:cs="Times New Roman"/>
              </w:rPr>
            </w:pPr>
            <w:r w:rsidRPr="009965D7">
              <w:rPr>
                <w:rFonts w:ascii="Times New Roman" w:hAnsi="Times New Roman" w:cs="Times New Roman"/>
              </w:rPr>
              <w:t>Изложить</w:t>
            </w:r>
            <w:r>
              <w:rPr>
                <w:rFonts w:ascii="Times New Roman" w:hAnsi="Times New Roman" w:cs="Times New Roman"/>
              </w:rPr>
              <w:t xml:space="preserve"> третье перечисление</w:t>
            </w:r>
            <w:r w:rsidRPr="009965D7">
              <w:rPr>
                <w:rFonts w:ascii="Times New Roman" w:hAnsi="Times New Roman" w:cs="Times New Roman"/>
              </w:rPr>
              <w:t xml:space="preserve"> в редакции:</w:t>
            </w:r>
          </w:p>
          <w:p w:rsidR="004047C4" w:rsidRPr="00BC4152" w:rsidRDefault="004047C4" w:rsidP="004047C4">
            <w:pPr>
              <w:spacing w:before="40" w:after="40"/>
              <w:ind w:firstLine="284"/>
              <w:rPr>
                <w:rFonts w:ascii="Times New Roman" w:hAnsi="Times New Roman" w:cs="Times New Roman"/>
              </w:rPr>
            </w:pPr>
            <w:r>
              <w:rPr>
                <w:rFonts w:ascii="Times New Roman" w:hAnsi="Times New Roman" w:cs="Times New Roman"/>
              </w:rPr>
              <w:t>«</w:t>
            </w:r>
            <w:r w:rsidRPr="009965D7">
              <w:rPr>
                <w:rFonts w:ascii="Times New Roman" w:hAnsi="Times New Roman" w:cs="Times New Roman"/>
              </w:rPr>
              <w:t>- нормированное значение работы удара KV (ударной вязкости KCV) при температуре испытания минус 50 °С более 27 Дж (34Дж/см</w:t>
            </w:r>
            <w:r w:rsidRPr="009965D7">
              <w:rPr>
                <w:rFonts w:ascii="Times New Roman" w:hAnsi="Times New Roman" w:cs="Times New Roman"/>
                <w:vertAlign w:val="superscript"/>
              </w:rPr>
              <w:t>2</w:t>
            </w:r>
            <w:r w:rsidRPr="009965D7">
              <w:rPr>
                <w:rFonts w:ascii="Times New Roman" w:hAnsi="Times New Roman" w:cs="Times New Roman"/>
              </w:rPr>
              <w:t xml:space="preserve">) по результатам испытаний на ударный </w:t>
            </w:r>
            <w:r w:rsidRPr="009965D7">
              <w:rPr>
                <w:rFonts w:ascii="Times New Roman" w:hAnsi="Times New Roman" w:cs="Times New Roman"/>
              </w:rPr>
              <w:lastRenderedPageBreak/>
              <w:t>изгиб по Шарпи на образцах с V-образным надрезом, ориентированных в поперечном направлении</w:t>
            </w:r>
            <w:r>
              <w:rPr>
                <w:rFonts w:ascii="Times New Roman" w:hAnsi="Times New Roman" w:cs="Times New Roman"/>
              </w:rPr>
              <w:t>»</w:t>
            </w:r>
            <w:r w:rsidRPr="009965D7">
              <w:rPr>
                <w:rFonts w:ascii="Times New Roman" w:hAnsi="Times New Roman" w:cs="Times New Roman"/>
              </w:rPr>
              <w:t>.</w:t>
            </w:r>
          </w:p>
        </w:tc>
        <w:tc>
          <w:tcPr>
            <w:tcW w:w="2977" w:type="dxa"/>
            <w:tcBorders>
              <w:top w:val="single" w:sz="4" w:space="0" w:color="auto"/>
              <w:bottom w:val="single" w:sz="4" w:space="0" w:color="auto"/>
            </w:tcBorders>
          </w:tcPr>
          <w:p w:rsidR="004047C4" w:rsidRPr="00BC4152" w:rsidRDefault="00B83752" w:rsidP="004047C4">
            <w:pPr>
              <w:spacing w:before="40" w:after="40"/>
              <w:ind w:firstLine="113"/>
              <w:rPr>
                <w:rFonts w:ascii="Times New Roman" w:hAnsi="Times New Roman" w:cs="Times New Roman"/>
              </w:rPr>
            </w:pPr>
            <w:r>
              <w:rPr>
                <w:rFonts w:ascii="Times New Roman" w:hAnsi="Times New Roman" w:cs="Times New Roman"/>
              </w:rPr>
              <w:lastRenderedPageBreak/>
              <w:t xml:space="preserve">Отклонено. Отсутствует обоснование. Требования приняты по </w:t>
            </w:r>
            <w:r w:rsidRPr="00B571B9">
              <w:rPr>
                <w:rFonts w:ascii="Times New Roman" w:hAnsi="Times New Roman" w:cs="Times New Roman"/>
              </w:rPr>
              <w:t>EN 10020</w:t>
            </w:r>
            <w:r>
              <w:rPr>
                <w:rFonts w:ascii="Times New Roman" w:hAnsi="Times New Roman" w:cs="Times New Roman"/>
              </w:rPr>
              <w:t>.</w:t>
            </w:r>
          </w:p>
        </w:tc>
      </w:tr>
      <w:tr w:rsidR="001613C5" w:rsidRPr="00D4464C" w:rsidTr="00472386">
        <w:tc>
          <w:tcPr>
            <w:tcW w:w="543" w:type="dxa"/>
            <w:tcBorders>
              <w:top w:val="single" w:sz="4" w:space="0" w:color="auto"/>
              <w:bottom w:val="single" w:sz="4" w:space="0" w:color="auto"/>
            </w:tcBorders>
          </w:tcPr>
          <w:p w:rsidR="001613C5" w:rsidRPr="00BC4152" w:rsidRDefault="001D0DF7" w:rsidP="004047C4">
            <w:pPr>
              <w:spacing w:before="40" w:after="40"/>
              <w:rPr>
                <w:rFonts w:ascii="Times New Roman" w:hAnsi="Times New Roman" w:cs="Times New Roman"/>
              </w:rPr>
            </w:pPr>
            <w:r>
              <w:rPr>
                <w:rFonts w:ascii="Times New Roman" w:hAnsi="Times New Roman" w:cs="Times New Roman"/>
              </w:rPr>
              <w:t>8</w:t>
            </w:r>
            <w:r w:rsidR="00823F87">
              <w:rPr>
                <w:rFonts w:ascii="Times New Roman" w:hAnsi="Times New Roman" w:cs="Times New Roman"/>
              </w:rPr>
              <w:t>8</w:t>
            </w:r>
          </w:p>
        </w:tc>
        <w:tc>
          <w:tcPr>
            <w:tcW w:w="1108" w:type="dxa"/>
            <w:gridSpan w:val="2"/>
            <w:vMerge/>
          </w:tcPr>
          <w:p w:rsidR="001613C5" w:rsidRPr="00BC4152" w:rsidRDefault="001613C5" w:rsidP="004047C4">
            <w:pPr>
              <w:spacing w:before="40" w:after="40"/>
              <w:rPr>
                <w:rFonts w:ascii="Times New Roman" w:hAnsi="Times New Roman" w:cs="Times New Roman"/>
              </w:rPr>
            </w:pPr>
          </w:p>
        </w:tc>
        <w:tc>
          <w:tcPr>
            <w:tcW w:w="1605" w:type="dxa"/>
          </w:tcPr>
          <w:p w:rsidR="001613C5" w:rsidRDefault="001613C5" w:rsidP="001613C5">
            <w:pPr>
              <w:spacing w:before="40" w:after="40"/>
              <w:rPr>
                <w:rFonts w:ascii="Times New Roman" w:hAnsi="Times New Roman" w:cs="Times New Roman"/>
              </w:rPr>
            </w:pPr>
            <w:r>
              <w:rPr>
                <w:rFonts w:ascii="Times New Roman" w:hAnsi="Times New Roman" w:cs="Times New Roman"/>
              </w:rPr>
              <w:t>ПАО «ЧМК»</w:t>
            </w:r>
          </w:p>
          <w:p w:rsidR="001613C5" w:rsidRDefault="001613C5" w:rsidP="001613C5">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1613C5" w:rsidRDefault="001613C5" w:rsidP="004047C4">
            <w:pPr>
              <w:spacing w:before="40" w:after="40"/>
              <w:ind w:firstLine="284"/>
              <w:rPr>
                <w:rFonts w:ascii="Times New Roman" w:hAnsi="Times New Roman" w:cs="Times New Roman"/>
              </w:rPr>
            </w:pPr>
            <w:r w:rsidRPr="001613C5">
              <w:rPr>
                <w:rFonts w:ascii="Times New Roman" w:hAnsi="Times New Roman" w:cs="Times New Roman"/>
              </w:rPr>
              <w:t>Записать «(по Шарпи)».</w:t>
            </w:r>
          </w:p>
          <w:p w:rsidR="001613C5" w:rsidRPr="001613C5" w:rsidRDefault="001613C5" w:rsidP="004047C4">
            <w:pPr>
              <w:spacing w:before="40" w:after="40"/>
              <w:ind w:firstLine="284"/>
              <w:rPr>
                <w:rFonts w:ascii="Times New Roman" w:hAnsi="Times New Roman" w:cs="Times New Roman"/>
                <w:i/>
                <w:iCs/>
              </w:rPr>
            </w:pPr>
            <w:r w:rsidRPr="001613C5">
              <w:rPr>
                <w:rFonts w:ascii="Times New Roman" w:hAnsi="Times New Roman" w:cs="Times New Roman"/>
                <w:i/>
                <w:iCs/>
              </w:rPr>
              <w:t>Устранение опечатки и уточнение редакции, т.к. данный термин используется в иностранных стандартах</w:t>
            </w:r>
            <w:r>
              <w:rPr>
                <w:rFonts w:ascii="Times New Roman" w:hAnsi="Times New Roman" w:cs="Times New Roman"/>
                <w:i/>
                <w:iCs/>
              </w:rPr>
              <w:t>.</w:t>
            </w:r>
          </w:p>
        </w:tc>
        <w:tc>
          <w:tcPr>
            <w:tcW w:w="2977" w:type="dxa"/>
            <w:tcBorders>
              <w:top w:val="single" w:sz="4" w:space="0" w:color="auto"/>
              <w:bottom w:val="single" w:sz="4" w:space="0" w:color="auto"/>
            </w:tcBorders>
          </w:tcPr>
          <w:p w:rsidR="001613C5" w:rsidRPr="00BC4152" w:rsidRDefault="00B83752"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4047C4" w:rsidRPr="00D4464C" w:rsidTr="00472386">
        <w:tc>
          <w:tcPr>
            <w:tcW w:w="543" w:type="dxa"/>
            <w:tcBorders>
              <w:top w:val="single" w:sz="4" w:space="0" w:color="auto"/>
              <w:bottom w:val="single" w:sz="4" w:space="0" w:color="auto"/>
            </w:tcBorders>
          </w:tcPr>
          <w:p w:rsidR="004047C4" w:rsidRPr="00BC4152" w:rsidRDefault="001D0DF7" w:rsidP="004047C4">
            <w:pPr>
              <w:spacing w:before="40" w:after="40"/>
              <w:rPr>
                <w:rFonts w:ascii="Times New Roman" w:hAnsi="Times New Roman" w:cs="Times New Roman"/>
              </w:rPr>
            </w:pPr>
            <w:r>
              <w:rPr>
                <w:rFonts w:ascii="Times New Roman" w:hAnsi="Times New Roman" w:cs="Times New Roman"/>
              </w:rPr>
              <w:t>8</w:t>
            </w:r>
            <w:r w:rsidR="00823F87">
              <w:rPr>
                <w:rFonts w:ascii="Times New Roman" w:hAnsi="Times New Roman" w:cs="Times New Roman"/>
              </w:rPr>
              <w:t>9</w:t>
            </w:r>
          </w:p>
        </w:tc>
        <w:tc>
          <w:tcPr>
            <w:tcW w:w="1108" w:type="dxa"/>
            <w:gridSpan w:val="2"/>
            <w:vMerge/>
          </w:tcPr>
          <w:p w:rsidR="004047C4" w:rsidRPr="00BC4152" w:rsidRDefault="004047C4" w:rsidP="004047C4">
            <w:pPr>
              <w:spacing w:before="40" w:after="40"/>
              <w:rPr>
                <w:rFonts w:ascii="Times New Roman" w:hAnsi="Times New Roman" w:cs="Times New Roman"/>
              </w:rPr>
            </w:pPr>
          </w:p>
        </w:tc>
        <w:tc>
          <w:tcPr>
            <w:tcW w:w="1605" w:type="dxa"/>
          </w:tcPr>
          <w:p w:rsidR="004047C4" w:rsidRDefault="004047C4"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4047C4" w:rsidRPr="00BC4152" w:rsidRDefault="004047C4"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4047C4" w:rsidRPr="009965D7" w:rsidRDefault="004047C4" w:rsidP="004047C4">
            <w:pPr>
              <w:spacing w:before="40" w:after="40"/>
              <w:ind w:firstLine="284"/>
              <w:rPr>
                <w:rFonts w:ascii="Times New Roman" w:hAnsi="Times New Roman" w:cs="Times New Roman"/>
              </w:rPr>
            </w:pPr>
            <w:r w:rsidRPr="00880098">
              <w:rPr>
                <w:rFonts w:ascii="Times New Roman" w:hAnsi="Times New Roman" w:cs="Times New Roman"/>
              </w:rPr>
              <w:t>Головку таблицы</w:t>
            </w:r>
            <w:r>
              <w:rPr>
                <w:rFonts w:ascii="Times New Roman" w:hAnsi="Times New Roman" w:cs="Times New Roman"/>
              </w:rPr>
              <w:t xml:space="preserve"> 2</w:t>
            </w:r>
            <w:r w:rsidRPr="00880098">
              <w:rPr>
                <w:rFonts w:ascii="Times New Roman" w:hAnsi="Times New Roman" w:cs="Times New Roman"/>
              </w:rPr>
              <w:t xml:space="preserve"> отделить двойной линией. Наименование начать с отступа. Таблицу разместить по центру.</w:t>
            </w:r>
          </w:p>
        </w:tc>
        <w:tc>
          <w:tcPr>
            <w:tcW w:w="2977" w:type="dxa"/>
            <w:tcBorders>
              <w:top w:val="single" w:sz="4" w:space="0" w:color="auto"/>
              <w:bottom w:val="single" w:sz="4" w:space="0" w:color="auto"/>
            </w:tcBorders>
          </w:tcPr>
          <w:p w:rsidR="004047C4" w:rsidRPr="00BC4152" w:rsidRDefault="00B83752"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81271B" w:rsidRPr="00D4464C" w:rsidTr="00472386">
        <w:tc>
          <w:tcPr>
            <w:tcW w:w="543" w:type="dxa"/>
            <w:tcBorders>
              <w:top w:val="single" w:sz="4" w:space="0" w:color="auto"/>
              <w:bottom w:val="single" w:sz="4" w:space="0" w:color="auto"/>
            </w:tcBorders>
          </w:tcPr>
          <w:p w:rsidR="0081271B" w:rsidRPr="00BC4152" w:rsidRDefault="00823F87" w:rsidP="004047C4">
            <w:pPr>
              <w:spacing w:before="40" w:after="40"/>
              <w:rPr>
                <w:rFonts w:ascii="Times New Roman" w:hAnsi="Times New Roman" w:cs="Times New Roman"/>
              </w:rPr>
            </w:pPr>
            <w:r>
              <w:rPr>
                <w:rFonts w:ascii="Times New Roman" w:hAnsi="Times New Roman" w:cs="Times New Roman"/>
              </w:rPr>
              <w:t>90</w:t>
            </w:r>
          </w:p>
        </w:tc>
        <w:tc>
          <w:tcPr>
            <w:tcW w:w="1108" w:type="dxa"/>
            <w:gridSpan w:val="2"/>
          </w:tcPr>
          <w:p w:rsidR="0081271B" w:rsidRPr="00BC4152" w:rsidRDefault="0081271B" w:rsidP="004047C4">
            <w:pPr>
              <w:spacing w:before="40" w:after="40"/>
              <w:rPr>
                <w:rFonts w:ascii="Times New Roman" w:hAnsi="Times New Roman" w:cs="Times New Roman"/>
              </w:rPr>
            </w:pPr>
          </w:p>
        </w:tc>
        <w:tc>
          <w:tcPr>
            <w:tcW w:w="1605" w:type="dxa"/>
            <w:vMerge w:val="restart"/>
          </w:tcPr>
          <w:p w:rsidR="0081271B" w:rsidRDefault="0081271B" w:rsidP="0081271B">
            <w:pPr>
              <w:spacing w:before="40" w:after="40"/>
              <w:rPr>
                <w:rFonts w:ascii="Times New Roman" w:hAnsi="Times New Roman" w:cs="Times New Roman"/>
              </w:rPr>
            </w:pPr>
            <w:r>
              <w:rPr>
                <w:rFonts w:ascii="Times New Roman" w:hAnsi="Times New Roman" w:cs="Times New Roman"/>
              </w:rPr>
              <w:t>ПАО «ЧМК»</w:t>
            </w:r>
          </w:p>
          <w:p w:rsidR="0081271B" w:rsidRDefault="0081271B" w:rsidP="0081271B">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81271B" w:rsidRDefault="0081271B" w:rsidP="004047C4">
            <w:pPr>
              <w:spacing w:before="40" w:after="40"/>
              <w:ind w:firstLine="284"/>
              <w:rPr>
                <w:rFonts w:ascii="Times New Roman" w:hAnsi="Times New Roman" w:cs="Times New Roman"/>
              </w:rPr>
            </w:pPr>
            <w:r w:rsidRPr="0081271B">
              <w:rPr>
                <w:rFonts w:ascii="Times New Roman" w:hAnsi="Times New Roman" w:cs="Times New Roman"/>
              </w:rPr>
              <w:t>После слов «или 16 Дж (20Дж/см</w:t>
            </w:r>
            <w:r w:rsidRPr="0081271B">
              <w:rPr>
                <w:rFonts w:ascii="Times New Roman" w:hAnsi="Times New Roman" w:cs="Times New Roman"/>
                <w:vertAlign w:val="superscript"/>
              </w:rPr>
              <w:t>2</w:t>
            </w:r>
            <w:r w:rsidRPr="0081271B">
              <w:rPr>
                <w:rFonts w:ascii="Times New Roman" w:hAnsi="Times New Roman" w:cs="Times New Roman"/>
              </w:rPr>
              <w:t>)» поставить «,».</w:t>
            </w:r>
          </w:p>
          <w:p w:rsidR="0081271B" w:rsidRPr="0081271B" w:rsidRDefault="0081271B" w:rsidP="004047C4">
            <w:pPr>
              <w:spacing w:before="40" w:after="40"/>
              <w:ind w:firstLine="284"/>
              <w:rPr>
                <w:rFonts w:ascii="Times New Roman" w:hAnsi="Times New Roman" w:cs="Times New Roman"/>
                <w:i/>
                <w:iCs/>
              </w:rPr>
            </w:pPr>
            <w:r w:rsidRPr="0081271B">
              <w:rPr>
                <w:rFonts w:ascii="Times New Roman" w:hAnsi="Times New Roman" w:cs="Times New Roman"/>
                <w:i/>
                <w:iCs/>
              </w:rPr>
              <w:t>Устранение опечатки</w:t>
            </w:r>
            <w:r>
              <w:rPr>
                <w:rFonts w:ascii="Times New Roman" w:hAnsi="Times New Roman" w:cs="Times New Roman"/>
                <w:i/>
                <w:iCs/>
              </w:rPr>
              <w:t>.</w:t>
            </w:r>
          </w:p>
        </w:tc>
        <w:tc>
          <w:tcPr>
            <w:tcW w:w="2977" w:type="dxa"/>
            <w:tcBorders>
              <w:top w:val="single" w:sz="4" w:space="0" w:color="auto"/>
              <w:bottom w:val="single" w:sz="4" w:space="0" w:color="auto"/>
            </w:tcBorders>
          </w:tcPr>
          <w:p w:rsidR="0081271B" w:rsidRPr="00BC4152" w:rsidRDefault="00B83752"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81271B" w:rsidRPr="00D4464C" w:rsidTr="00472386">
        <w:tc>
          <w:tcPr>
            <w:tcW w:w="543" w:type="dxa"/>
            <w:tcBorders>
              <w:top w:val="single" w:sz="4" w:space="0" w:color="auto"/>
              <w:bottom w:val="single" w:sz="4" w:space="0" w:color="auto"/>
            </w:tcBorders>
          </w:tcPr>
          <w:p w:rsidR="0081271B" w:rsidRPr="00BC4152" w:rsidRDefault="00823F87" w:rsidP="004047C4">
            <w:pPr>
              <w:spacing w:before="40" w:after="40"/>
              <w:rPr>
                <w:rFonts w:ascii="Times New Roman" w:hAnsi="Times New Roman" w:cs="Times New Roman"/>
              </w:rPr>
            </w:pPr>
            <w:r>
              <w:rPr>
                <w:rFonts w:ascii="Times New Roman" w:hAnsi="Times New Roman" w:cs="Times New Roman"/>
              </w:rPr>
              <w:t>91</w:t>
            </w:r>
          </w:p>
        </w:tc>
        <w:tc>
          <w:tcPr>
            <w:tcW w:w="1108" w:type="dxa"/>
            <w:gridSpan w:val="2"/>
          </w:tcPr>
          <w:p w:rsidR="0081271B" w:rsidRPr="00BC4152" w:rsidRDefault="0081271B" w:rsidP="004047C4">
            <w:pPr>
              <w:spacing w:before="40" w:after="40"/>
              <w:rPr>
                <w:rFonts w:ascii="Times New Roman" w:hAnsi="Times New Roman" w:cs="Times New Roman"/>
              </w:rPr>
            </w:pPr>
          </w:p>
        </w:tc>
        <w:tc>
          <w:tcPr>
            <w:tcW w:w="1605" w:type="dxa"/>
            <w:vMerge/>
          </w:tcPr>
          <w:p w:rsidR="0081271B" w:rsidRDefault="0081271B" w:rsidP="004047C4">
            <w:pPr>
              <w:spacing w:before="40" w:after="40"/>
              <w:rPr>
                <w:rFonts w:ascii="Times New Roman" w:hAnsi="Times New Roman" w:cs="Times New Roman"/>
              </w:rPr>
            </w:pPr>
          </w:p>
        </w:tc>
        <w:tc>
          <w:tcPr>
            <w:tcW w:w="8930" w:type="dxa"/>
            <w:tcBorders>
              <w:top w:val="single" w:sz="4" w:space="0" w:color="auto"/>
              <w:bottom w:val="single" w:sz="4" w:space="0" w:color="auto"/>
            </w:tcBorders>
          </w:tcPr>
          <w:p w:rsidR="0081271B" w:rsidRDefault="0081271B" w:rsidP="004047C4">
            <w:pPr>
              <w:spacing w:before="40" w:after="40"/>
              <w:ind w:firstLine="284"/>
              <w:rPr>
                <w:rFonts w:ascii="Times New Roman" w:hAnsi="Times New Roman" w:cs="Times New Roman"/>
              </w:rPr>
            </w:pPr>
            <w:r w:rsidRPr="0081271B">
              <w:rPr>
                <w:rFonts w:ascii="Times New Roman" w:hAnsi="Times New Roman" w:cs="Times New Roman"/>
              </w:rPr>
              <w:t>Записать «или ≤16 Дж (20Дж/см</w:t>
            </w:r>
            <w:r w:rsidRPr="0081271B">
              <w:rPr>
                <w:rFonts w:ascii="Times New Roman" w:hAnsi="Times New Roman" w:cs="Times New Roman"/>
                <w:vertAlign w:val="superscript"/>
              </w:rPr>
              <w:t>2</w:t>
            </w:r>
            <w:r w:rsidRPr="0081271B">
              <w:rPr>
                <w:rFonts w:ascii="Times New Roman" w:hAnsi="Times New Roman" w:cs="Times New Roman"/>
              </w:rPr>
              <w:t>)».</w:t>
            </w:r>
          </w:p>
          <w:p w:rsidR="0081271B" w:rsidRPr="00880098" w:rsidRDefault="0081271B" w:rsidP="004047C4">
            <w:pPr>
              <w:spacing w:before="40" w:after="40"/>
              <w:ind w:firstLine="284"/>
              <w:rPr>
                <w:rFonts w:ascii="Times New Roman" w:hAnsi="Times New Roman" w:cs="Times New Roman"/>
              </w:rPr>
            </w:pPr>
            <w:r w:rsidRPr="0081271B">
              <w:rPr>
                <w:rFonts w:ascii="Times New Roman" w:hAnsi="Times New Roman" w:cs="Times New Roman"/>
                <w:i/>
                <w:iCs/>
              </w:rPr>
              <w:t>Устранение опечатки</w:t>
            </w:r>
            <w:r>
              <w:rPr>
                <w:rFonts w:ascii="Times New Roman" w:hAnsi="Times New Roman" w:cs="Times New Roman"/>
                <w:i/>
                <w:iCs/>
              </w:rPr>
              <w:t>.</w:t>
            </w:r>
          </w:p>
        </w:tc>
        <w:tc>
          <w:tcPr>
            <w:tcW w:w="2977" w:type="dxa"/>
            <w:tcBorders>
              <w:top w:val="single" w:sz="4" w:space="0" w:color="auto"/>
              <w:bottom w:val="single" w:sz="4" w:space="0" w:color="auto"/>
            </w:tcBorders>
          </w:tcPr>
          <w:p w:rsidR="0081271B" w:rsidRPr="00BC4152" w:rsidRDefault="00523A88" w:rsidP="004047C4">
            <w:pPr>
              <w:spacing w:before="40" w:after="40"/>
              <w:ind w:firstLine="113"/>
              <w:rPr>
                <w:rFonts w:ascii="Times New Roman" w:hAnsi="Times New Roman" w:cs="Times New Roman"/>
              </w:rPr>
            </w:pPr>
            <w:r>
              <w:rPr>
                <w:rFonts w:ascii="Times New Roman" w:hAnsi="Times New Roman" w:cs="Times New Roman"/>
              </w:rPr>
              <w:t>Принято</w:t>
            </w:r>
          </w:p>
        </w:tc>
      </w:tr>
      <w:tr w:rsidR="00CF485D" w:rsidRPr="00D4464C" w:rsidTr="00472386">
        <w:tc>
          <w:tcPr>
            <w:tcW w:w="543" w:type="dxa"/>
            <w:tcBorders>
              <w:top w:val="single" w:sz="4" w:space="0" w:color="auto"/>
              <w:bottom w:val="single" w:sz="4" w:space="0" w:color="auto"/>
            </w:tcBorders>
          </w:tcPr>
          <w:p w:rsidR="00CF485D" w:rsidRPr="00BC4152" w:rsidRDefault="001D0DF7" w:rsidP="004047C4">
            <w:pPr>
              <w:spacing w:before="40" w:after="40"/>
              <w:rPr>
                <w:rFonts w:ascii="Times New Roman" w:hAnsi="Times New Roman" w:cs="Times New Roman"/>
              </w:rPr>
            </w:pPr>
            <w:r>
              <w:rPr>
                <w:rFonts w:ascii="Times New Roman" w:hAnsi="Times New Roman" w:cs="Times New Roman"/>
              </w:rPr>
              <w:t>9</w:t>
            </w:r>
            <w:r w:rsidR="00823F87">
              <w:rPr>
                <w:rFonts w:ascii="Times New Roman" w:hAnsi="Times New Roman" w:cs="Times New Roman"/>
              </w:rPr>
              <w:t>2</w:t>
            </w:r>
          </w:p>
        </w:tc>
        <w:tc>
          <w:tcPr>
            <w:tcW w:w="1108" w:type="dxa"/>
            <w:gridSpan w:val="2"/>
            <w:vMerge w:val="restart"/>
          </w:tcPr>
          <w:p w:rsidR="00CF485D" w:rsidRPr="00BC4152" w:rsidRDefault="00CF485D" w:rsidP="004047C4">
            <w:pPr>
              <w:spacing w:before="40" w:after="40"/>
              <w:rPr>
                <w:rFonts w:ascii="Times New Roman" w:hAnsi="Times New Roman" w:cs="Times New Roman"/>
              </w:rPr>
            </w:pPr>
            <w:r>
              <w:rPr>
                <w:rFonts w:ascii="Times New Roman" w:hAnsi="Times New Roman" w:cs="Times New Roman"/>
              </w:rPr>
              <w:t>4.3.1.2.3</w:t>
            </w:r>
          </w:p>
        </w:tc>
        <w:tc>
          <w:tcPr>
            <w:tcW w:w="1605" w:type="dxa"/>
          </w:tcPr>
          <w:p w:rsidR="00CF485D" w:rsidRDefault="00CF485D" w:rsidP="004047C4">
            <w:pPr>
              <w:spacing w:before="40" w:after="40"/>
              <w:rPr>
                <w:rFonts w:ascii="Times New Roman" w:hAnsi="Times New Roman" w:cs="Times New Roman"/>
              </w:rPr>
            </w:pPr>
            <w:r>
              <w:rPr>
                <w:rFonts w:ascii="Times New Roman" w:hAnsi="Times New Roman" w:cs="Times New Roman"/>
              </w:rPr>
              <w:t>ТК 357 «Стальные и чугунные трубы и баллоны»</w:t>
            </w:r>
          </w:p>
          <w:p w:rsidR="00CF485D" w:rsidRDefault="00CF485D" w:rsidP="004047C4">
            <w:pPr>
              <w:spacing w:before="40" w:after="40"/>
              <w:rPr>
                <w:rFonts w:ascii="Times New Roman" w:hAnsi="Times New Roman" w:cs="Times New Roman"/>
              </w:rPr>
            </w:pPr>
            <w:r>
              <w:rPr>
                <w:rFonts w:ascii="Times New Roman" w:hAnsi="Times New Roman" w:cs="Times New Roman"/>
              </w:rPr>
              <w:t xml:space="preserve">№ </w:t>
            </w:r>
            <w:r w:rsidRPr="006215B1">
              <w:rPr>
                <w:rFonts w:ascii="Times New Roman" w:hAnsi="Times New Roman" w:cs="Times New Roman"/>
              </w:rPr>
              <w:t>ТК-08/ 676</w:t>
            </w:r>
            <w:r>
              <w:rPr>
                <w:rFonts w:ascii="Times New Roman" w:hAnsi="Times New Roman" w:cs="Times New Roman"/>
              </w:rPr>
              <w:t xml:space="preserve"> от 13.07.2022 г.</w:t>
            </w:r>
          </w:p>
        </w:tc>
        <w:tc>
          <w:tcPr>
            <w:tcW w:w="8930" w:type="dxa"/>
            <w:tcBorders>
              <w:top w:val="single" w:sz="4" w:space="0" w:color="auto"/>
              <w:bottom w:val="single" w:sz="4" w:space="0" w:color="auto"/>
            </w:tcBorders>
          </w:tcPr>
          <w:p w:rsidR="00CF485D" w:rsidRPr="00880098" w:rsidRDefault="00CF485D" w:rsidP="004047C4">
            <w:pPr>
              <w:spacing w:before="40" w:after="40"/>
              <w:ind w:firstLine="284"/>
              <w:rPr>
                <w:rFonts w:ascii="Times New Roman" w:hAnsi="Times New Roman" w:cs="Times New Roman"/>
              </w:rPr>
            </w:pPr>
            <w:r w:rsidRPr="00BC0023">
              <w:rPr>
                <w:rFonts w:ascii="Times New Roman" w:hAnsi="Times New Roman" w:cs="Times New Roman"/>
              </w:rPr>
              <w:t>Без указания минимальных концентраций измельчающих зерно элементов классификация теряет смысл</w:t>
            </w:r>
            <w:r>
              <w:rPr>
                <w:rFonts w:ascii="Times New Roman" w:hAnsi="Times New Roman" w:cs="Times New Roman"/>
              </w:rPr>
              <w:t>.</w:t>
            </w:r>
          </w:p>
        </w:tc>
        <w:tc>
          <w:tcPr>
            <w:tcW w:w="2977" w:type="dxa"/>
            <w:tcBorders>
              <w:top w:val="single" w:sz="4" w:space="0" w:color="auto"/>
              <w:bottom w:val="single" w:sz="4" w:space="0" w:color="auto"/>
            </w:tcBorders>
          </w:tcPr>
          <w:p w:rsidR="00CF485D" w:rsidRPr="00BC4152" w:rsidRDefault="00523A88" w:rsidP="00523A88">
            <w:pPr>
              <w:spacing w:before="40" w:after="40"/>
              <w:ind w:firstLine="113"/>
              <w:rPr>
                <w:rFonts w:ascii="Times New Roman" w:hAnsi="Times New Roman" w:cs="Times New Roman"/>
              </w:rPr>
            </w:pPr>
            <w:r>
              <w:rPr>
                <w:rFonts w:ascii="Times New Roman" w:hAnsi="Times New Roman" w:cs="Times New Roman"/>
              </w:rPr>
              <w:t>Принято к сведению. Речь идет в целом о технологических требования в зависимости от назначения продукции.</w:t>
            </w:r>
          </w:p>
        </w:tc>
      </w:tr>
      <w:tr w:rsidR="00CF485D" w:rsidRPr="00D4464C" w:rsidTr="00472386">
        <w:tc>
          <w:tcPr>
            <w:tcW w:w="543" w:type="dxa"/>
            <w:tcBorders>
              <w:top w:val="single" w:sz="4" w:space="0" w:color="auto"/>
              <w:bottom w:val="single" w:sz="4" w:space="0" w:color="auto"/>
            </w:tcBorders>
          </w:tcPr>
          <w:p w:rsidR="00CF485D" w:rsidRPr="00BC4152" w:rsidRDefault="001D0DF7" w:rsidP="00CF485D">
            <w:pPr>
              <w:spacing w:before="40" w:after="40"/>
              <w:rPr>
                <w:rFonts w:ascii="Times New Roman" w:hAnsi="Times New Roman" w:cs="Times New Roman"/>
              </w:rPr>
            </w:pPr>
            <w:r>
              <w:rPr>
                <w:rFonts w:ascii="Times New Roman" w:hAnsi="Times New Roman" w:cs="Times New Roman"/>
              </w:rPr>
              <w:t>9</w:t>
            </w:r>
            <w:r w:rsidR="00823F87">
              <w:rPr>
                <w:rFonts w:ascii="Times New Roman" w:hAnsi="Times New Roman" w:cs="Times New Roman"/>
              </w:rPr>
              <w:t>3</w:t>
            </w:r>
          </w:p>
        </w:tc>
        <w:tc>
          <w:tcPr>
            <w:tcW w:w="1108" w:type="dxa"/>
            <w:gridSpan w:val="2"/>
            <w:vMerge/>
          </w:tcPr>
          <w:p w:rsidR="00CF485D" w:rsidRDefault="00CF485D" w:rsidP="00CF485D">
            <w:pPr>
              <w:spacing w:before="40" w:after="40"/>
              <w:rPr>
                <w:rFonts w:ascii="Times New Roman" w:hAnsi="Times New Roman" w:cs="Times New Roman"/>
              </w:rPr>
            </w:pPr>
          </w:p>
        </w:tc>
        <w:tc>
          <w:tcPr>
            <w:tcW w:w="1605" w:type="dxa"/>
          </w:tcPr>
          <w:p w:rsidR="00CF485D" w:rsidRDefault="00CF485D" w:rsidP="00CF485D">
            <w:pPr>
              <w:spacing w:before="40" w:after="40"/>
              <w:rPr>
                <w:rFonts w:ascii="Times New Roman" w:hAnsi="Times New Roman" w:cs="Times New Roman"/>
              </w:rPr>
            </w:pPr>
            <w:r>
              <w:rPr>
                <w:rFonts w:ascii="Times New Roman" w:hAnsi="Times New Roman" w:cs="Times New Roman"/>
              </w:rPr>
              <w:t>ПАО «ЧМК»</w:t>
            </w:r>
          </w:p>
          <w:p w:rsidR="00CF485D" w:rsidRDefault="00CF485D" w:rsidP="00CF485D">
            <w:pPr>
              <w:spacing w:before="40" w:after="40"/>
              <w:rPr>
                <w:rFonts w:ascii="Times New Roman" w:hAnsi="Times New Roman" w:cs="Times New Roman"/>
              </w:rPr>
            </w:pPr>
            <w:r>
              <w:rPr>
                <w:rFonts w:ascii="Times New Roman" w:hAnsi="Times New Roman" w:cs="Times New Roman"/>
              </w:rPr>
              <w:lastRenderedPageBreak/>
              <w:t>№ 35/2 – ГОСТ от 14.07.2022 г.</w:t>
            </w:r>
          </w:p>
        </w:tc>
        <w:tc>
          <w:tcPr>
            <w:tcW w:w="8930" w:type="dxa"/>
            <w:tcBorders>
              <w:top w:val="single" w:sz="4" w:space="0" w:color="auto"/>
              <w:bottom w:val="single" w:sz="4" w:space="0" w:color="auto"/>
            </w:tcBorders>
          </w:tcPr>
          <w:p w:rsidR="00CF485D" w:rsidRDefault="00CF485D" w:rsidP="00CF485D">
            <w:pPr>
              <w:spacing w:before="40" w:after="40"/>
              <w:ind w:firstLine="284"/>
              <w:rPr>
                <w:rFonts w:ascii="Times New Roman" w:hAnsi="Times New Roman" w:cs="Times New Roman"/>
              </w:rPr>
            </w:pPr>
            <w:r w:rsidRPr="00CF485D">
              <w:rPr>
                <w:rFonts w:ascii="Times New Roman" w:hAnsi="Times New Roman" w:cs="Times New Roman"/>
              </w:rPr>
              <w:lastRenderedPageBreak/>
              <w:t>После слов «элементов» и «как бор» поставить «,».</w:t>
            </w:r>
          </w:p>
          <w:p w:rsidR="00CF485D" w:rsidRPr="00CF485D" w:rsidRDefault="00CF485D" w:rsidP="00CF485D">
            <w:pPr>
              <w:spacing w:before="40" w:after="40"/>
              <w:ind w:firstLine="284"/>
              <w:rPr>
                <w:rFonts w:ascii="Times New Roman" w:hAnsi="Times New Roman" w:cs="Times New Roman"/>
                <w:i/>
                <w:iCs/>
              </w:rPr>
            </w:pPr>
            <w:r w:rsidRPr="00CF485D">
              <w:rPr>
                <w:rFonts w:ascii="Times New Roman" w:hAnsi="Times New Roman" w:cs="Times New Roman"/>
                <w:i/>
                <w:iCs/>
              </w:rPr>
              <w:t>Устранение опечатки</w:t>
            </w:r>
            <w:r>
              <w:rPr>
                <w:rFonts w:ascii="Times New Roman" w:hAnsi="Times New Roman" w:cs="Times New Roman"/>
                <w:i/>
                <w:iCs/>
              </w:rPr>
              <w:t>.</w:t>
            </w:r>
          </w:p>
        </w:tc>
        <w:tc>
          <w:tcPr>
            <w:tcW w:w="2977" w:type="dxa"/>
            <w:tcBorders>
              <w:top w:val="single" w:sz="4" w:space="0" w:color="auto"/>
              <w:bottom w:val="single" w:sz="4" w:space="0" w:color="auto"/>
            </w:tcBorders>
          </w:tcPr>
          <w:p w:rsidR="00CF485D" w:rsidRPr="00BC4152" w:rsidRDefault="00523A88" w:rsidP="00CF485D">
            <w:pPr>
              <w:spacing w:before="40" w:after="40"/>
              <w:ind w:firstLine="113"/>
              <w:rPr>
                <w:rFonts w:ascii="Times New Roman" w:hAnsi="Times New Roman" w:cs="Times New Roman"/>
              </w:rPr>
            </w:pPr>
            <w:r>
              <w:rPr>
                <w:rFonts w:ascii="Times New Roman" w:hAnsi="Times New Roman" w:cs="Times New Roman"/>
              </w:rPr>
              <w:t>Принято</w:t>
            </w:r>
          </w:p>
        </w:tc>
      </w:tr>
      <w:tr w:rsidR="00396D89" w:rsidRPr="00D4464C" w:rsidTr="00472386">
        <w:tc>
          <w:tcPr>
            <w:tcW w:w="543" w:type="dxa"/>
            <w:tcBorders>
              <w:top w:val="single" w:sz="4" w:space="0" w:color="auto"/>
              <w:bottom w:val="single" w:sz="4" w:space="0" w:color="auto"/>
            </w:tcBorders>
          </w:tcPr>
          <w:p w:rsidR="00396D89" w:rsidRPr="00BC4152" w:rsidRDefault="001D0DF7" w:rsidP="00CF485D">
            <w:pPr>
              <w:spacing w:before="40" w:after="40"/>
              <w:rPr>
                <w:rFonts w:ascii="Times New Roman" w:hAnsi="Times New Roman" w:cs="Times New Roman"/>
              </w:rPr>
            </w:pPr>
            <w:r>
              <w:rPr>
                <w:rFonts w:ascii="Times New Roman" w:hAnsi="Times New Roman" w:cs="Times New Roman"/>
              </w:rPr>
              <w:t>9</w:t>
            </w:r>
            <w:r w:rsidR="00823F87">
              <w:rPr>
                <w:rFonts w:ascii="Times New Roman" w:hAnsi="Times New Roman" w:cs="Times New Roman"/>
              </w:rPr>
              <w:t>4</w:t>
            </w:r>
          </w:p>
        </w:tc>
        <w:tc>
          <w:tcPr>
            <w:tcW w:w="1108" w:type="dxa"/>
            <w:gridSpan w:val="2"/>
          </w:tcPr>
          <w:p w:rsidR="00396D89" w:rsidRDefault="00396D89" w:rsidP="00CF485D">
            <w:pPr>
              <w:spacing w:before="40" w:after="40"/>
              <w:rPr>
                <w:rFonts w:ascii="Times New Roman" w:hAnsi="Times New Roman" w:cs="Times New Roman"/>
              </w:rPr>
            </w:pPr>
            <w:r>
              <w:rPr>
                <w:rFonts w:ascii="Times New Roman" w:hAnsi="Times New Roman" w:cs="Times New Roman"/>
              </w:rPr>
              <w:t>4.3.2.2</w:t>
            </w:r>
          </w:p>
        </w:tc>
        <w:tc>
          <w:tcPr>
            <w:tcW w:w="1605" w:type="dxa"/>
          </w:tcPr>
          <w:p w:rsidR="00396D89" w:rsidRDefault="00396D89" w:rsidP="00396D89">
            <w:pPr>
              <w:spacing w:before="40" w:after="40"/>
              <w:rPr>
                <w:rFonts w:ascii="Times New Roman" w:hAnsi="Times New Roman" w:cs="Times New Roman"/>
              </w:rPr>
            </w:pPr>
            <w:r>
              <w:rPr>
                <w:rFonts w:ascii="Times New Roman" w:hAnsi="Times New Roman" w:cs="Times New Roman"/>
              </w:rPr>
              <w:t>ПАО «ЧМК»</w:t>
            </w:r>
          </w:p>
          <w:p w:rsidR="00396D89" w:rsidRDefault="00396D89" w:rsidP="00396D89">
            <w:pPr>
              <w:spacing w:before="40" w:after="40"/>
              <w:rPr>
                <w:rFonts w:ascii="Times New Roman" w:hAnsi="Times New Roman" w:cs="Times New Roman"/>
              </w:rPr>
            </w:pPr>
            <w:r>
              <w:rPr>
                <w:rFonts w:ascii="Times New Roman" w:hAnsi="Times New Roman" w:cs="Times New Roman"/>
              </w:rPr>
              <w:t>№ 35/2 – ГОСТ от 14.07.2022 г.</w:t>
            </w:r>
          </w:p>
        </w:tc>
        <w:tc>
          <w:tcPr>
            <w:tcW w:w="8930" w:type="dxa"/>
            <w:tcBorders>
              <w:top w:val="single" w:sz="4" w:space="0" w:color="auto"/>
              <w:bottom w:val="single" w:sz="4" w:space="0" w:color="auto"/>
            </w:tcBorders>
          </w:tcPr>
          <w:p w:rsidR="00396D89" w:rsidRDefault="00396D89" w:rsidP="00CF485D">
            <w:pPr>
              <w:spacing w:before="40" w:after="40"/>
              <w:ind w:firstLine="284"/>
              <w:rPr>
                <w:rFonts w:ascii="Times New Roman" w:hAnsi="Times New Roman" w:cs="Times New Roman"/>
              </w:rPr>
            </w:pPr>
            <w:r w:rsidRPr="00396D89">
              <w:rPr>
                <w:rFonts w:ascii="Times New Roman" w:hAnsi="Times New Roman" w:cs="Times New Roman"/>
              </w:rPr>
              <w:t>Записать «никельсодержащие стали»</w:t>
            </w:r>
            <w:r>
              <w:rPr>
                <w:rFonts w:ascii="Times New Roman" w:hAnsi="Times New Roman" w:cs="Times New Roman"/>
              </w:rPr>
              <w:t>.</w:t>
            </w:r>
          </w:p>
          <w:p w:rsidR="00396D89" w:rsidRPr="00396D89" w:rsidRDefault="00396D89" w:rsidP="00CF485D">
            <w:pPr>
              <w:spacing w:before="40" w:after="40"/>
              <w:ind w:firstLine="284"/>
              <w:rPr>
                <w:rFonts w:ascii="Times New Roman" w:hAnsi="Times New Roman" w:cs="Times New Roman"/>
                <w:i/>
                <w:iCs/>
              </w:rPr>
            </w:pPr>
            <w:r w:rsidRPr="00396D89">
              <w:rPr>
                <w:rFonts w:ascii="Times New Roman" w:hAnsi="Times New Roman" w:cs="Times New Roman"/>
                <w:i/>
                <w:iCs/>
              </w:rPr>
              <w:t>Уточнение редакции в соответствии с п. 1.1</w:t>
            </w:r>
            <w:r>
              <w:rPr>
                <w:rFonts w:ascii="Times New Roman" w:hAnsi="Times New Roman" w:cs="Times New Roman"/>
                <w:i/>
                <w:iCs/>
              </w:rPr>
              <w:t>.</w:t>
            </w:r>
          </w:p>
        </w:tc>
        <w:tc>
          <w:tcPr>
            <w:tcW w:w="2977" w:type="dxa"/>
            <w:tcBorders>
              <w:top w:val="single" w:sz="4" w:space="0" w:color="auto"/>
              <w:bottom w:val="single" w:sz="4" w:space="0" w:color="auto"/>
            </w:tcBorders>
          </w:tcPr>
          <w:p w:rsidR="00396D89" w:rsidRPr="00BC4152" w:rsidRDefault="00523A88" w:rsidP="00CF485D">
            <w:pPr>
              <w:spacing w:before="40" w:after="40"/>
              <w:ind w:firstLine="113"/>
              <w:rPr>
                <w:rFonts w:ascii="Times New Roman" w:hAnsi="Times New Roman" w:cs="Times New Roman"/>
              </w:rPr>
            </w:pPr>
            <w:r>
              <w:rPr>
                <w:rFonts w:ascii="Times New Roman" w:hAnsi="Times New Roman" w:cs="Times New Roman"/>
              </w:rPr>
              <w:t>Принято</w:t>
            </w:r>
          </w:p>
        </w:tc>
      </w:tr>
      <w:tr w:rsidR="00CF485D" w:rsidRPr="00D4464C" w:rsidTr="00472386">
        <w:tc>
          <w:tcPr>
            <w:tcW w:w="543" w:type="dxa"/>
            <w:tcBorders>
              <w:top w:val="single" w:sz="4" w:space="0" w:color="auto"/>
              <w:bottom w:val="single" w:sz="4" w:space="0" w:color="auto"/>
            </w:tcBorders>
          </w:tcPr>
          <w:p w:rsidR="00CF485D" w:rsidRPr="00BC4152" w:rsidRDefault="001D0DF7" w:rsidP="00CF485D">
            <w:pPr>
              <w:spacing w:before="40" w:after="40"/>
              <w:rPr>
                <w:rFonts w:ascii="Times New Roman" w:hAnsi="Times New Roman" w:cs="Times New Roman"/>
              </w:rPr>
            </w:pPr>
            <w:r>
              <w:rPr>
                <w:rFonts w:ascii="Times New Roman" w:hAnsi="Times New Roman" w:cs="Times New Roman"/>
              </w:rPr>
              <w:t>9</w:t>
            </w:r>
            <w:r w:rsidR="00823F87">
              <w:rPr>
                <w:rFonts w:ascii="Times New Roman" w:hAnsi="Times New Roman" w:cs="Times New Roman"/>
              </w:rPr>
              <w:t>5</w:t>
            </w:r>
            <w:bookmarkStart w:id="1" w:name="_GoBack"/>
            <w:bookmarkEnd w:id="1"/>
          </w:p>
        </w:tc>
        <w:tc>
          <w:tcPr>
            <w:tcW w:w="1108" w:type="dxa"/>
            <w:gridSpan w:val="2"/>
          </w:tcPr>
          <w:p w:rsidR="00CF485D" w:rsidRPr="00BC4152" w:rsidRDefault="00CF485D" w:rsidP="00CF485D">
            <w:pPr>
              <w:spacing w:before="40" w:after="40"/>
              <w:rPr>
                <w:rFonts w:ascii="Times New Roman" w:hAnsi="Times New Roman" w:cs="Times New Roman"/>
              </w:rPr>
            </w:pPr>
            <w:r>
              <w:rPr>
                <w:rFonts w:ascii="Times New Roman" w:hAnsi="Times New Roman" w:cs="Times New Roman"/>
              </w:rPr>
              <w:t>Пояснительная записка к проекту ГОСТ</w:t>
            </w:r>
          </w:p>
        </w:tc>
        <w:tc>
          <w:tcPr>
            <w:tcW w:w="1605" w:type="dxa"/>
          </w:tcPr>
          <w:p w:rsidR="00CF485D" w:rsidRDefault="00CF485D" w:rsidP="00CF485D">
            <w:pPr>
              <w:spacing w:before="40" w:after="40"/>
              <w:rPr>
                <w:rFonts w:ascii="Times New Roman" w:hAnsi="Times New Roman" w:cs="Times New Roman"/>
              </w:rPr>
            </w:pPr>
            <w:r>
              <w:rPr>
                <w:rFonts w:ascii="Times New Roman" w:hAnsi="Times New Roman" w:cs="Times New Roman"/>
              </w:rPr>
              <w:t>АО «ВНИИЖТ»</w:t>
            </w:r>
          </w:p>
          <w:p w:rsidR="00CF485D" w:rsidRPr="00BC4152" w:rsidRDefault="00CF485D" w:rsidP="00CF485D">
            <w:pPr>
              <w:spacing w:before="40" w:after="40"/>
              <w:rPr>
                <w:rFonts w:ascii="Times New Roman" w:hAnsi="Times New Roman" w:cs="Times New Roman"/>
              </w:rPr>
            </w:pPr>
            <w:r>
              <w:rPr>
                <w:rFonts w:ascii="Times New Roman" w:hAnsi="Times New Roman" w:cs="Times New Roman"/>
              </w:rPr>
              <w:t xml:space="preserve">№ </w:t>
            </w:r>
            <w:r w:rsidRPr="00FE5424">
              <w:rPr>
                <w:rFonts w:ascii="Times New Roman" w:hAnsi="Times New Roman" w:cs="Times New Roman"/>
              </w:rPr>
              <w:t>РМ-09/266</w:t>
            </w:r>
            <w:r>
              <w:rPr>
                <w:rFonts w:ascii="Times New Roman" w:hAnsi="Times New Roman" w:cs="Times New Roman"/>
              </w:rPr>
              <w:t xml:space="preserve"> от 05.07.2022 г.</w:t>
            </w:r>
          </w:p>
        </w:tc>
        <w:tc>
          <w:tcPr>
            <w:tcW w:w="8930" w:type="dxa"/>
            <w:tcBorders>
              <w:top w:val="single" w:sz="4" w:space="0" w:color="auto"/>
              <w:bottom w:val="single" w:sz="4" w:space="0" w:color="auto"/>
            </w:tcBorders>
          </w:tcPr>
          <w:p w:rsidR="00CF485D" w:rsidRPr="00F175C9" w:rsidRDefault="00CF485D" w:rsidP="00CF485D">
            <w:pPr>
              <w:spacing w:before="40" w:after="40"/>
              <w:ind w:firstLine="284"/>
              <w:rPr>
                <w:rFonts w:ascii="Times New Roman" w:hAnsi="Times New Roman" w:cs="Times New Roman"/>
              </w:rPr>
            </w:pPr>
            <w:r>
              <w:rPr>
                <w:rFonts w:ascii="Times New Roman" w:hAnsi="Times New Roman" w:cs="Times New Roman"/>
              </w:rPr>
              <w:t>В</w:t>
            </w:r>
            <w:r w:rsidRPr="00F175C9">
              <w:rPr>
                <w:rFonts w:ascii="Times New Roman" w:hAnsi="Times New Roman" w:cs="Times New Roman"/>
              </w:rPr>
              <w:t xml:space="preserve"> разделе 3 заменить ГОСТ Р 1.5-2004 (подраздел 3.5) на ГОСТ 1.5-2001 (подраздел 3.6).</w:t>
            </w:r>
          </w:p>
          <w:p w:rsidR="00CF485D" w:rsidRPr="00F175C9" w:rsidRDefault="00CF485D" w:rsidP="00CF485D">
            <w:pPr>
              <w:spacing w:before="40" w:after="40"/>
              <w:ind w:firstLine="284"/>
              <w:rPr>
                <w:rFonts w:ascii="Times New Roman" w:hAnsi="Times New Roman" w:cs="Times New Roman"/>
                <w:i/>
                <w:iCs/>
              </w:rPr>
            </w:pPr>
            <w:r w:rsidRPr="00F175C9">
              <w:rPr>
                <w:rFonts w:ascii="Times New Roman" w:hAnsi="Times New Roman" w:cs="Times New Roman"/>
                <w:i/>
                <w:iCs/>
              </w:rPr>
              <w:t>В Российской Федерации ГОСТ Р 1.5-2004 заменен на ГОСТ Р 1.5-2012;</w:t>
            </w:r>
          </w:p>
          <w:p w:rsidR="00CF485D" w:rsidRPr="00BC4152" w:rsidRDefault="00CF485D" w:rsidP="00CF485D">
            <w:pPr>
              <w:spacing w:before="40" w:after="40"/>
              <w:ind w:firstLine="284"/>
              <w:rPr>
                <w:rFonts w:ascii="Times New Roman" w:hAnsi="Times New Roman" w:cs="Times New Roman"/>
              </w:rPr>
            </w:pPr>
            <w:r w:rsidRPr="00F175C9">
              <w:rPr>
                <w:rFonts w:ascii="Times New Roman" w:hAnsi="Times New Roman" w:cs="Times New Roman"/>
                <w:i/>
                <w:iCs/>
              </w:rPr>
              <w:t>Рассматриваемый проект стандарта является межгосударственным и должен разрабатываться в соответствии с требованиями не национальной, а межгосударственной системы стандартизации.</w:t>
            </w:r>
          </w:p>
        </w:tc>
        <w:tc>
          <w:tcPr>
            <w:tcW w:w="2977" w:type="dxa"/>
            <w:tcBorders>
              <w:top w:val="single" w:sz="4" w:space="0" w:color="auto"/>
              <w:bottom w:val="single" w:sz="4" w:space="0" w:color="auto"/>
            </w:tcBorders>
          </w:tcPr>
          <w:p w:rsidR="00CF485D" w:rsidRPr="00BC4152" w:rsidRDefault="00523A88" w:rsidP="00CF485D">
            <w:pPr>
              <w:spacing w:before="40" w:after="40"/>
              <w:ind w:firstLine="113"/>
              <w:rPr>
                <w:rFonts w:ascii="Times New Roman" w:hAnsi="Times New Roman" w:cs="Times New Roman"/>
              </w:rPr>
            </w:pPr>
            <w:r>
              <w:rPr>
                <w:rFonts w:ascii="Times New Roman" w:hAnsi="Times New Roman" w:cs="Times New Roman"/>
              </w:rPr>
              <w:t>Принято</w:t>
            </w:r>
          </w:p>
        </w:tc>
      </w:tr>
    </w:tbl>
    <w:p w:rsidR="00893609" w:rsidRDefault="00893609" w:rsidP="00B8234B">
      <w:pPr>
        <w:spacing w:after="0" w:line="240" w:lineRule="auto"/>
        <w:rPr>
          <w:rFonts w:ascii="Arial" w:hAnsi="Arial" w:cs="Arial"/>
          <w:sz w:val="24"/>
          <w:szCs w:val="24"/>
        </w:rPr>
      </w:pPr>
    </w:p>
    <w:p w:rsidR="00902819" w:rsidRDefault="00902819" w:rsidP="00B8234B">
      <w:pPr>
        <w:spacing w:after="0" w:line="240" w:lineRule="auto"/>
        <w:rPr>
          <w:rFonts w:ascii="Arial" w:hAnsi="Arial" w:cs="Arial"/>
          <w:sz w:val="24"/>
          <w:szCs w:val="24"/>
        </w:rPr>
      </w:pPr>
    </w:p>
    <w:p w:rsidR="00902819" w:rsidRDefault="00902819" w:rsidP="00B8234B">
      <w:pPr>
        <w:spacing w:after="0" w:line="240" w:lineRule="auto"/>
        <w:rPr>
          <w:rFonts w:ascii="Arial" w:hAnsi="Arial" w:cs="Arial"/>
          <w:sz w:val="24"/>
          <w:szCs w:val="24"/>
        </w:rPr>
      </w:pPr>
    </w:p>
    <w:p w:rsidR="00B8234B" w:rsidRPr="002F0F5F" w:rsidRDefault="00B8234B" w:rsidP="00B8234B">
      <w:pPr>
        <w:spacing w:after="0" w:line="240" w:lineRule="auto"/>
        <w:rPr>
          <w:rFonts w:ascii="Arial" w:hAnsi="Arial" w:cs="Arial"/>
          <w:sz w:val="24"/>
          <w:szCs w:val="24"/>
        </w:rPr>
      </w:pPr>
      <w:r>
        <w:rPr>
          <w:rFonts w:ascii="Arial" w:hAnsi="Arial" w:cs="Arial"/>
          <w:sz w:val="24"/>
          <w:szCs w:val="24"/>
        </w:rPr>
        <w:t>Директор ЦССМ</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С</w:t>
      </w:r>
      <w:r w:rsidRPr="008E724F">
        <w:rPr>
          <w:rFonts w:ascii="Arial" w:hAnsi="Arial" w:cs="Arial"/>
          <w:sz w:val="24"/>
          <w:szCs w:val="24"/>
        </w:rPr>
        <w:t>.А. Горшков</w:t>
      </w:r>
    </w:p>
    <w:p w:rsidR="00B8234B" w:rsidRDefault="00B8234B" w:rsidP="00BC3D29">
      <w:pPr>
        <w:spacing w:after="0" w:line="240" w:lineRule="auto"/>
        <w:rPr>
          <w:rFonts w:ascii="Arial" w:hAnsi="Arial" w:cs="Arial"/>
          <w:sz w:val="24"/>
          <w:szCs w:val="24"/>
        </w:rPr>
      </w:pPr>
    </w:p>
    <w:p w:rsidR="00C316BC" w:rsidRDefault="00C316BC" w:rsidP="00BC3D29">
      <w:pPr>
        <w:spacing w:after="0" w:line="240" w:lineRule="auto"/>
        <w:rPr>
          <w:rFonts w:ascii="Arial" w:hAnsi="Arial" w:cs="Arial"/>
          <w:sz w:val="24"/>
          <w:szCs w:val="24"/>
        </w:rPr>
      </w:pPr>
    </w:p>
    <w:sectPr w:rsidR="00C316BC" w:rsidSect="00BC3D29">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93D" w:rsidRDefault="00A3193D" w:rsidP="00372B2C">
      <w:pPr>
        <w:spacing w:after="0" w:line="240" w:lineRule="auto"/>
      </w:pPr>
      <w:r>
        <w:separator/>
      </w:r>
    </w:p>
  </w:endnote>
  <w:endnote w:type="continuationSeparator" w:id="0">
    <w:p w:rsidR="00A3193D" w:rsidRDefault="00A3193D" w:rsidP="0037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786003"/>
      <w:docPartObj>
        <w:docPartGallery w:val="Page Numbers (Bottom of Page)"/>
        <w:docPartUnique/>
      </w:docPartObj>
    </w:sdtPr>
    <w:sdtEndPr>
      <w:rPr>
        <w:rFonts w:ascii="Arial" w:hAnsi="Arial" w:cs="Arial"/>
        <w:sz w:val="24"/>
        <w:szCs w:val="24"/>
      </w:rPr>
    </w:sdtEndPr>
    <w:sdtContent>
      <w:p w:rsidR="00413DC7" w:rsidRPr="00372B2C" w:rsidRDefault="00413DC7">
        <w:pPr>
          <w:pStyle w:val="a9"/>
          <w:jc w:val="right"/>
          <w:rPr>
            <w:rFonts w:ascii="Arial" w:hAnsi="Arial" w:cs="Arial"/>
            <w:sz w:val="24"/>
            <w:szCs w:val="24"/>
          </w:rPr>
        </w:pPr>
        <w:r w:rsidRPr="00372B2C">
          <w:rPr>
            <w:rFonts w:ascii="Arial" w:hAnsi="Arial" w:cs="Arial"/>
            <w:sz w:val="24"/>
            <w:szCs w:val="24"/>
          </w:rPr>
          <w:fldChar w:fldCharType="begin"/>
        </w:r>
        <w:r w:rsidRPr="00372B2C">
          <w:rPr>
            <w:rFonts w:ascii="Arial" w:hAnsi="Arial" w:cs="Arial"/>
            <w:sz w:val="24"/>
            <w:szCs w:val="24"/>
          </w:rPr>
          <w:instrText>PAGE   \* MERGEFORMAT</w:instrText>
        </w:r>
        <w:r w:rsidRPr="00372B2C">
          <w:rPr>
            <w:rFonts w:ascii="Arial" w:hAnsi="Arial" w:cs="Arial"/>
            <w:sz w:val="24"/>
            <w:szCs w:val="24"/>
          </w:rPr>
          <w:fldChar w:fldCharType="separate"/>
        </w:r>
        <w:r w:rsidR="00B573A0">
          <w:rPr>
            <w:rFonts w:ascii="Arial" w:hAnsi="Arial" w:cs="Arial"/>
            <w:noProof/>
            <w:sz w:val="24"/>
            <w:szCs w:val="24"/>
          </w:rPr>
          <w:t>17</w:t>
        </w:r>
        <w:r w:rsidRPr="00372B2C">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93D" w:rsidRDefault="00A3193D" w:rsidP="00372B2C">
      <w:pPr>
        <w:spacing w:after="0" w:line="240" w:lineRule="auto"/>
      </w:pPr>
      <w:r>
        <w:separator/>
      </w:r>
    </w:p>
  </w:footnote>
  <w:footnote w:type="continuationSeparator" w:id="0">
    <w:p w:rsidR="00A3193D" w:rsidRDefault="00A3193D" w:rsidP="0037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23211"/>
    <w:multiLevelType w:val="hybridMultilevel"/>
    <w:tmpl w:val="53149C5E"/>
    <w:lvl w:ilvl="0" w:tplc="C17AE07E">
      <w:start w:val="1"/>
      <w:numFmt w:val="bullet"/>
      <w:lvlText w:val="•"/>
      <w:lvlJc w:val="left"/>
      <w:pPr>
        <w:ind w:left="404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995C81"/>
    <w:multiLevelType w:val="hybridMultilevel"/>
    <w:tmpl w:val="0EA4FB6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15:restartNumberingAfterBreak="0">
    <w:nsid w:val="58B0296D"/>
    <w:multiLevelType w:val="hybridMultilevel"/>
    <w:tmpl w:val="D57A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A52C18"/>
    <w:multiLevelType w:val="hybridMultilevel"/>
    <w:tmpl w:val="6B0E8F6C"/>
    <w:lvl w:ilvl="0" w:tplc="A336C580">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BD"/>
    <w:rsid w:val="0000048D"/>
    <w:rsid w:val="00001318"/>
    <w:rsid w:val="00004250"/>
    <w:rsid w:val="00022DDC"/>
    <w:rsid w:val="0003474D"/>
    <w:rsid w:val="00041CB2"/>
    <w:rsid w:val="000522CB"/>
    <w:rsid w:val="0005349F"/>
    <w:rsid w:val="00053BB3"/>
    <w:rsid w:val="00055967"/>
    <w:rsid w:val="0005678D"/>
    <w:rsid w:val="00066815"/>
    <w:rsid w:val="000750D9"/>
    <w:rsid w:val="000765A8"/>
    <w:rsid w:val="00087BC9"/>
    <w:rsid w:val="000905BE"/>
    <w:rsid w:val="000918DC"/>
    <w:rsid w:val="000A4523"/>
    <w:rsid w:val="000A4811"/>
    <w:rsid w:val="000A76AC"/>
    <w:rsid w:val="000A7B9F"/>
    <w:rsid w:val="000B6192"/>
    <w:rsid w:val="000C12B6"/>
    <w:rsid w:val="000C4550"/>
    <w:rsid w:val="000C7F35"/>
    <w:rsid w:val="00117B40"/>
    <w:rsid w:val="00141A95"/>
    <w:rsid w:val="001430B3"/>
    <w:rsid w:val="00153E21"/>
    <w:rsid w:val="00155E02"/>
    <w:rsid w:val="00157F55"/>
    <w:rsid w:val="001613C5"/>
    <w:rsid w:val="00173741"/>
    <w:rsid w:val="001759B7"/>
    <w:rsid w:val="001A0A9F"/>
    <w:rsid w:val="001A157C"/>
    <w:rsid w:val="001A4765"/>
    <w:rsid w:val="001A6DBC"/>
    <w:rsid w:val="001B0FF3"/>
    <w:rsid w:val="001B1916"/>
    <w:rsid w:val="001B1E35"/>
    <w:rsid w:val="001B32F1"/>
    <w:rsid w:val="001C0E38"/>
    <w:rsid w:val="001C7051"/>
    <w:rsid w:val="001D0DF7"/>
    <w:rsid w:val="001E2C44"/>
    <w:rsid w:val="001F34FE"/>
    <w:rsid w:val="0020034F"/>
    <w:rsid w:val="00215276"/>
    <w:rsid w:val="00215B76"/>
    <w:rsid w:val="00216641"/>
    <w:rsid w:val="002173E4"/>
    <w:rsid w:val="00217D76"/>
    <w:rsid w:val="0022310D"/>
    <w:rsid w:val="002401C7"/>
    <w:rsid w:val="00241991"/>
    <w:rsid w:val="00247EB7"/>
    <w:rsid w:val="00251F3B"/>
    <w:rsid w:val="00252359"/>
    <w:rsid w:val="002527DD"/>
    <w:rsid w:val="002608C9"/>
    <w:rsid w:val="00271FBD"/>
    <w:rsid w:val="00273F80"/>
    <w:rsid w:val="0027487F"/>
    <w:rsid w:val="00280636"/>
    <w:rsid w:val="00286F69"/>
    <w:rsid w:val="00292D2E"/>
    <w:rsid w:val="0029325E"/>
    <w:rsid w:val="0029433A"/>
    <w:rsid w:val="002A656B"/>
    <w:rsid w:val="002C14B8"/>
    <w:rsid w:val="002C204D"/>
    <w:rsid w:val="002C2EA5"/>
    <w:rsid w:val="002C3518"/>
    <w:rsid w:val="002D26CF"/>
    <w:rsid w:val="002E28CA"/>
    <w:rsid w:val="002F0F5F"/>
    <w:rsid w:val="002F2319"/>
    <w:rsid w:val="002F3A60"/>
    <w:rsid w:val="002F6127"/>
    <w:rsid w:val="00301AD8"/>
    <w:rsid w:val="003167AB"/>
    <w:rsid w:val="00320D26"/>
    <w:rsid w:val="00321988"/>
    <w:rsid w:val="00323999"/>
    <w:rsid w:val="00323CBA"/>
    <w:rsid w:val="00341654"/>
    <w:rsid w:val="00342982"/>
    <w:rsid w:val="00350C41"/>
    <w:rsid w:val="003574C3"/>
    <w:rsid w:val="0035776B"/>
    <w:rsid w:val="003612B7"/>
    <w:rsid w:val="00372B2C"/>
    <w:rsid w:val="00376694"/>
    <w:rsid w:val="00396D89"/>
    <w:rsid w:val="00397918"/>
    <w:rsid w:val="003A377E"/>
    <w:rsid w:val="003B4F67"/>
    <w:rsid w:val="003B7B0E"/>
    <w:rsid w:val="003C6D50"/>
    <w:rsid w:val="003E40DC"/>
    <w:rsid w:val="003E5381"/>
    <w:rsid w:val="003E75D9"/>
    <w:rsid w:val="003F5193"/>
    <w:rsid w:val="003F7975"/>
    <w:rsid w:val="004047C4"/>
    <w:rsid w:val="00405477"/>
    <w:rsid w:val="00406E10"/>
    <w:rsid w:val="0041062F"/>
    <w:rsid w:val="00413DC7"/>
    <w:rsid w:val="00416C36"/>
    <w:rsid w:val="00417ED5"/>
    <w:rsid w:val="00427C59"/>
    <w:rsid w:val="00441A7F"/>
    <w:rsid w:val="00450AD0"/>
    <w:rsid w:val="00462A53"/>
    <w:rsid w:val="0046345B"/>
    <w:rsid w:val="00472386"/>
    <w:rsid w:val="00472A76"/>
    <w:rsid w:val="00472B99"/>
    <w:rsid w:val="00475AF6"/>
    <w:rsid w:val="00477FEA"/>
    <w:rsid w:val="00484BD7"/>
    <w:rsid w:val="00485E01"/>
    <w:rsid w:val="00493872"/>
    <w:rsid w:val="00497A95"/>
    <w:rsid w:val="004A02ED"/>
    <w:rsid w:val="004A1EF6"/>
    <w:rsid w:val="004A2D37"/>
    <w:rsid w:val="004A4FD9"/>
    <w:rsid w:val="004B69BD"/>
    <w:rsid w:val="004C3B98"/>
    <w:rsid w:val="004C79B4"/>
    <w:rsid w:val="004D31C2"/>
    <w:rsid w:val="004D5735"/>
    <w:rsid w:val="004E064F"/>
    <w:rsid w:val="004E2631"/>
    <w:rsid w:val="004E26BF"/>
    <w:rsid w:val="004F2852"/>
    <w:rsid w:val="004F66A3"/>
    <w:rsid w:val="004F709C"/>
    <w:rsid w:val="005042C9"/>
    <w:rsid w:val="00504374"/>
    <w:rsid w:val="0052170A"/>
    <w:rsid w:val="00523A88"/>
    <w:rsid w:val="00527366"/>
    <w:rsid w:val="00535F64"/>
    <w:rsid w:val="005371E1"/>
    <w:rsid w:val="005404CF"/>
    <w:rsid w:val="00560AF4"/>
    <w:rsid w:val="00560F68"/>
    <w:rsid w:val="005702FA"/>
    <w:rsid w:val="00571F4B"/>
    <w:rsid w:val="00574B31"/>
    <w:rsid w:val="00574DDB"/>
    <w:rsid w:val="0058677A"/>
    <w:rsid w:val="00587D1A"/>
    <w:rsid w:val="00590B92"/>
    <w:rsid w:val="0059367B"/>
    <w:rsid w:val="00595D9D"/>
    <w:rsid w:val="00597858"/>
    <w:rsid w:val="00597FFC"/>
    <w:rsid w:val="005B1F03"/>
    <w:rsid w:val="005B5FEF"/>
    <w:rsid w:val="005C4524"/>
    <w:rsid w:val="005C74A9"/>
    <w:rsid w:val="005D2FBB"/>
    <w:rsid w:val="005D78D4"/>
    <w:rsid w:val="005E2027"/>
    <w:rsid w:val="005E214E"/>
    <w:rsid w:val="005E4151"/>
    <w:rsid w:val="005F1812"/>
    <w:rsid w:val="005F4B76"/>
    <w:rsid w:val="00601F56"/>
    <w:rsid w:val="0061184D"/>
    <w:rsid w:val="006215B1"/>
    <w:rsid w:val="0063487D"/>
    <w:rsid w:val="00635AB7"/>
    <w:rsid w:val="00640354"/>
    <w:rsid w:val="00642A98"/>
    <w:rsid w:val="00651478"/>
    <w:rsid w:val="00651EC1"/>
    <w:rsid w:val="0066361E"/>
    <w:rsid w:val="00670071"/>
    <w:rsid w:val="006721BC"/>
    <w:rsid w:val="0067390E"/>
    <w:rsid w:val="00675C53"/>
    <w:rsid w:val="00676CDB"/>
    <w:rsid w:val="00680C83"/>
    <w:rsid w:val="0068215A"/>
    <w:rsid w:val="00685805"/>
    <w:rsid w:val="00696AB1"/>
    <w:rsid w:val="006A0737"/>
    <w:rsid w:val="006C5A99"/>
    <w:rsid w:val="006D12FF"/>
    <w:rsid w:val="006D701D"/>
    <w:rsid w:val="006E501D"/>
    <w:rsid w:val="006E5040"/>
    <w:rsid w:val="006F3204"/>
    <w:rsid w:val="00703873"/>
    <w:rsid w:val="00710807"/>
    <w:rsid w:val="007155BC"/>
    <w:rsid w:val="00721E06"/>
    <w:rsid w:val="00722E0F"/>
    <w:rsid w:val="00725727"/>
    <w:rsid w:val="00743CC9"/>
    <w:rsid w:val="007465E4"/>
    <w:rsid w:val="00746772"/>
    <w:rsid w:val="00751CA7"/>
    <w:rsid w:val="007563D9"/>
    <w:rsid w:val="00762911"/>
    <w:rsid w:val="007704D1"/>
    <w:rsid w:val="00771635"/>
    <w:rsid w:val="00783958"/>
    <w:rsid w:val="00796917"/>
    <w:rsid w:val="007B3131"/>
    <w:rsid w:val="007B547D"/>
    <w:rsid w:val="007C1C47"/>
    <w:rsid w:val="007D2487"/>
    <w:rsid w:val="007E2B40"/>
    <w:rsid w:val="007E4E0F"/>
    <w:rsid w:val="007F0242"/>
    <w:rsid w:val="007F4033"/>
    <w:rsid w:val="007F58BA"/>
    <w:rsid w:val="0081271B"/>
    <w:rsid w:val="00817805"/>
    <w:rsid w:val="00820783"/>
    <w:rsid w:val="00822B74"/>
    <w:rsid w:val="00823F87"/>
    <w:rsid w:val="00826800"/>
    <w:rsid w:val="00826CA0"/>
    <w:rsid w:val="00846F85"/>
    <w:rsid w:val="00863FC5"/>
    <w:rsid w:val="008656D4"/>
    <w:rsid w:val="00874B50"/>
    <w:rsid w:val="00880098"/>
    <w:rsid w:val="00893609"/>
    <w:rsid w:val="00893F16"/>
    <w:rsid w:val="008B4BD9"/>
    <w:rsid w:val="008C08F8"/>
    <w:rsid w:val="008C4166"/>
    <w:rsid w:val="008C70F9"/>
    <w:rsid w:val="008D3067"/>
    <w:rsid w:val="008D5C37"/>
    <w:rsid w:val="008D6E69"/>
    <w:rsid w:val="008E687F"/>
    <w:rsid w:val="008E724F"/>
    <w:rsid w:val="00902819"/>
    <w:rsid w:val="009060FD"/>
    <w:rsid w:val="009104E4"/>
    <w:rsid w:val="009120A2"/>
    <w:rsid w:val="009204DC"/>
    <w:rsid w:val="009266AE"/>
    <w:rsid w:val="009315C2"/>
    <w:rsid w:val="00936F69"/>
    <w:rsid w:val="009430A4"/>
    <w:rsid w:val="00943EEF"/>
    <w:rsid w:val="009543D1"/>
    <w:rsid w:val="009661E2"/>
    <w:rsid w:val="009826D7"/>
    <w:rsid w:val="0098402D"/>
    <w:rsid w:val="009853F8"/>
    <w:rsid w:val="00990E37"/>
    <w:rsid w:val="00992DBB"/>
    <w:rsid w:val="00992F62"/>
    <w:rsid w:val="009965D7"/>
    <w:rsid w:val="009A7EB0"/>
    <w:rsid w:val="009B1D13"/>
    <w:rsid w:val="009C63AC"/>
    <w:rsid w:val="009D1C50"/>
    <w:rsid w:val="009D3556"/>
    <w:rsid w:val="009F295C"/>
    <w:rsid w:val="009F5916"/>
    <w:rsid w:val="00A072FF"/>
    <w:rsid w:val="00A07329"/>
    <w:rsid w:val="00A07939"/>
    <w:rsid w:val="00A128DF"/>
    <w:rsid w:val="00A14034"/>
    <w:rsid w:val="00A1591C"/>
    <w:rsid w:val="00A17154"/>
    <w:rsid w:val="00A21CF4"/>
    <w:rsid w:val="00A311A5"/>
    <w:rsid w:val="00A3193D"/>
    <w:rsid w:val="00A356E9"/>
    <w:rsid w:val="00A5452B"/>
    <w:rsid w:val="00A56AA2"/>
    <w:rsid w:val="00A622F7"/>
    <w:rsid w:val="00A77DE2"/>
    <w:rsid w:val="00A82A4C"/>
    <w:rsid w:val="00A97AC7"/>
    <w:rsid w:val="00AA09DE"/>
    <w:rsid w:val="00AA536B"/>
    <w:rsid w:val="00AA6556"/>
    <w:rsid w:val="00AD4D26"/>
    <w:rsid w:val="00AE5043"/>
    <w:rsid w:val="00AF570D"/>
    <w:rsid w:val="00AF647F"/>
    <w:rsid w:val="00B03025"/>
    <w:rsid w:val="00B04137"/>
    <w:rsid w:val="00B07949"/>
    <w:rsid w:val="00B178E3"/>
    <w:rsid w:val="00B2059C"/>
    <w:rsid w:val="00B226E1"/>
    <w:rsid w:val="00B23BA2"/>
    <w:rsid w:val="00B27AA9"/>
    <w:rsid w:val="00B35BC6"/>
    <w:rsid w:val="00B3751F"/>
    <w:rsid w:val="00B41365"/>
    <w:rsid w:val="00B4593B"/>
    <w:rsid w:val="00B45977"/>
    <w:rsid w:val="00B45FE9"/>
    <w:rsid w:val="00B571B9"/>
    <w:rsid w:val="00B573A0"/>
    <w:rsid w:val="00B6549D"/>
    <w:rsid w:val="00B8234B"/>
    <w:rsid w:val="00B83752"/>
    <w:rsid w:val="00B8566A"/>
    <w:rsid w:val="00B87F82"/>
    <w:rsid w:val="00B911FC"/>
    <w:rsid w:val="00B9794D"/>
    <w:rsid w:val="00BA548C"/>
    <w:rsid w:val="00BB232C"/>
    <w:rsid w:val="00BB54C7"/>
    <w:rsid w:val="00BB587D"/>
    <w:rsid w:val="00BC0023"/>
    <w:rsid w:val="00BC346D"/>
    <w:rsid w:val="00BC3D29"/>
    <w:rsid w:val="00BC4152"/>
    <w:rsid w:val="00BD0D57"/>
    <w:rsid w:val="00BD317A"/>
    <w:rsid w:val="00BD36DC"/>
    <w:rsid w:val="00BD3E56"/>
    <w:rsid w:val="00BD7AFE"/>
    <w:rsid w:val="00BE2C96"/>
    <w:rsid w:val="00BE69A3"/>
    <w:rsid w:val="00BE6DE1"/>
    <w:rsid w:val="00BF1A57"/>
    <w:rsid w:val="00C027D2"/>
    <w:rsid w:val="00C04F2C"/>
    <w:rsid w:val="00C055A3"/>
    <w:rsid w:val="00C10A6A"/>
    <w:rsid w:val="00C12992"/>
    <w:rsid w:val="00C16443"/>
    <w:rsid w:val="00C166E9"/>
    <w:rsid w:val="00C2281B"/>
    <w:rsid w:val="00C229EC"/>
    <w:rsid w:val="00C23167"/>
    <w:rsid w:val="00C25105"/>
    <w:rsid w:val="00C316BC"/>
    <w:rsid w:val="00C37156"/>
    <w:rsid w:val="00C37BEB"/>
    <w:rsid w:val="00C45640"/>
    <w:rsid w:val="00C5340F"/>
    <w:rsid w:val="00C53E1F"/>
    <w:rsid w:val="00C60A02"/>
    <w:rsid w:val="00C64316"/>
    <w:rsid w:val="00C64470"/>
    <w:rsid w:val="00C71676"/>
    <w:rsid w:val="00C7495F"/>
    <w:rsid w:val="00C84C49"/>
    <w:rsid w:val="00C86810"/>
    <w:rsid w:val="00C919F1"/>
    <w:rsid w:val="00CA5CFB"/>
    <w:rsid w:val="00CB0BE0"/>
    <w:rsid w:val="00CB1427"/>
    <w:rsid w:val="00CB47B0"/>
    <w:rsid w:val="00CB514D"/>
    <w:rsid w:val="00CD38C2"/>
    <w:rsid w:val="00CD3DA1"/>
    <w:rsid w:val="00CD544E"/>
    <w:rsid w:val="00CF1931"/>
    <w:rsid w:val="00CF1CFA"/>
    <w:rsid w:val="00CF257E"/>
    <w:rsid w:val="00CF485D"/>
    <w:rsid w:val="00CF6F07"/>
    <w:rsid w:val="00D03608"/>
    <w:rsid w:val="00D0588F"/>
    <w:rsid w:val="00D066CB"/>
    <w:rsid w:val="00D10F3A"/>
    <w:rsid w:val="00D24C38"/>
    <w:rsid w:val="00D271F5"/>
    <w:rsid w:val="00D4464C"/>
    <w:rsid w:val="00D66362"/>
    <w:rsid w:val="00D71914"/>
    <w:rsid w:val="00D76DF0"/>
    <w:rsid w:val="00D76E7A"/>
    <w:rsid w:val="00D80A67"/>
    <w:rsid w:val="00D84AE7"/>
    <w:rsid w:val="00D8556C"/>
    <w:rsid w:val="00D96EE9"/>
    <w:rsid w:val="00DA132A"/>
    <w:rsid w:val="00DA4C1B"/>
    <w:rsid w:val="00DA58AA"/>
    <w:rsid w:val="00DB075B"/>
    <w:rsid w:val="00DB2227"/>
    <w:rsid w:val="00DC0B89"/>
    <w:rsid w:val="00DD5359"/>
    <w:rsid w:val="00DF0E0A"/>
    <w:rsid w:val="00DF4F47"/>
    <w:rsid w:val="00DF75F9"/>
    <w:rsid w:val="00E1109A"/>
    <w:rsid w:val="00E15349"/>
    <w:rsid w:val="00E25071"/>
    <w:rsid w:val="00E422F4"/>
    <w:rsid w:val="00E46835"/>
    <w:rsid w:val="00E521A8"/>
    <w:rsid w:val="00E649E6"/>
    <w:rsid w:val="00E94F74"/>
    <w:rsid w:val="00E9590D"/>
    <w:rsid w:val="00E966DB"/>
    <w:rsid w:val="00E97DB5"/>
    <w:rsid w:val="00EA336D"/>
    <w:rsid w:val="00EB0468"/>
    <w:rsid w:val="00EB7817"/>
    <w:rsid w:val="00EC6273"/>
    <w:rsid w:val="00ED3AB6"/>
    <w:rsid w:val="00ED4756"/>
    <w:rsid w:val="00EE5779"/>
    <w:rsid w:val="00EF263E"/>
    <w:rsid w:val="00EF3A8F"/>
    <w:rsid w:val="00F034C8"/>
    <w:rsid w:val="00F0676E"/>
    <w:rsid w:val="00F11365"/>
    <w:rsid w:val="00F1454A"/>
    <w:rsid w:val="00F175C9"/>
    <w:rsid w:val="00F17626"/>
    <w:rsid w:val="00F235D7"/>
    <w:rsid w:val="00F24DC8"/>
    <w:rsid w:val="00F346A4"/>
    <w:rsid w:val="00F53128"/>
    <w:rsid w:val="00F54B52"/>
    <w:rsid w:val="00F56C59"/>
    <w:rsid w:val="00F60C7C"/>
    <w:rsid w:val="00F67E80"/>
    <w:rsid w:val="00F70493"/>
    <w:rsid w:val="00F8155C"/>
    <w:rsid w:val="00F82DEF"/>
    <w:rsid w:val="00F83918"/>
    <w:rsid w:val="00F87029"/>
    <w:rsid w:val="00F907DE"/>
    <w:rsid w:val="00F95935"/>
    <w:rsid w:val="00F97D59"/>
    <w:rsid w:val="00FA3AE8"/>
    <w:rsid w:val="00FC4991"/>
    <w:rsid w:val="00FC6651"/>
    <w:rsid w:val="00FC66E6"/>
    <w:rsid w:val="00FC7201"/>
    <w:rsid w:val="00FD3BA2"/>
    <w:rsid w:val="00FD3F14"/>
    <w:rsid w:val="00FD5BCF"/>
    <w:rsid w:val="00FE5404"/>
    <w:rsid w:val="00FE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64EB"/>
  <w15:chartTrackingRefBased/>
  <w15:docId w15:val="{73825C86-2094-4A7E-BF2B-5A01EB67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66E9"/>
    <w:pPr>
      <w:ind w:left="720"/>
      <w:contextualSpacing/>
    </w:pPr>
    <w:rPr>
      <w:rFonts w:ascii="Calibri Light" w:eastAsia="Calibri" w:hAnsi="Calibri Light" w:cs="Times New Roman"/>
      <w:b/>
      <w:sz w:val="36"/>
      <w:szCs w:val="24"/>
    </w:rPr>
  </w:style>
  <w:style w:type="paragraph" w:customStyle="1" w:styleId="Default">
    <w:name w:val="Default"/>
    <w:rsid w:val="00B4593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FD5B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5BCF"/>
    <w:rPr>
      <w:rFonts w:ascii="Segoe UI" w:hAnsi="Segoe UI" w:cs="Segoe UI"/>
      <w:sz w:val="18"/>
      <w:szCs w:val="18"/>
    </w:rPr>
  </w:style>
  <w:style w:type="paragraph" w:styleId="a7">
    <w:name w:val="header"/>
    <w:basedOn w:val="a"/>
    <w:link w:val="a8"/>
    <w:uiPriority w:val="99"/>
    <w:unhideWhenUsed/>
    <w:rsid w:val="00372B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B2C"/>
  </w:style>
  <w:style w:type="paragraph" w:styleId="a9">
    <w:name w:val="footer"/>
    <w:basedOn w:val="a"/>
    <w:link w:val="aa"/>
    <w:uiPriority w:val="99"/>
    <w:unhideWhenUsed/>
    <w:rsid w:val="00372B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B2C"/>
  </w:style>
  <w:style w:type="character" w:customStyle="1" w:styleId="2">
    <w:name w:val="Основной текст (2)"/>
    <w:uiPriority w:val="99"/>
    <w:rsid w:val="002C204D"/>
    <w:rPr>
      <w:rFonts w:ascii="Arial" w:hAnsi="Arial" w:cs="Arial"/>
      <w:sz w:val="16"/>
      <w:szCs w:val="16"/>
      <w:u w:val="none"/>
    </w:rPr>
  </w:style>
  <w:style w:type="character" w:customStyle="1" w:styleId="20">
    <w:name w:val="Основной текст (2)_"/>
    <w:link w:val="21"/>
    <w:uiPriority w:val="99"/>
    <w:rsid w:val="002C204D"/>
    <w:rPr>
      <w:rFonts w:ascii="Arial" w:hAnsi="Arial" w:cs="Arial"/>
      <w:sz w:val="16"/>
      <w:szCs w:val="16"/>
      <w:shd w:val="clear" w:color="auto" w:fill="FFFFFF"/>
    </w:rPr>
  </w:style>
  <w:style w:type="paragraph" w:customStyle="1" w:styleId="21">
    <w:name w:val="Основной текст (2)1"/>
    <w:basedOn w:val="a"/>
    <w:link w:val="20"/>
    <w:uiPriority w:val="99"/>
    <w:rsid w:val="002C204D"/>
    <w:pPr>
      <w:widowControl w:val="0"/>
      <w:shd w:val="clear" w:color="auto" w:fill="FFFFFF"/>
      <w:spacing w:after="0" w:line="240" w:lineRule="atLeast"/>
      <w:ind w:hanging="1400"/>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69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C42F6-5DB0-4FE0-8D84-011D0345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17</Pages>
  <Words>3528</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20</cp:revision>
  <cp:lastPrinted>2021-12-07T09:05:00Z</cp:lastPrinted>
  <dcterms:created xsi:type="dcterms:W3CDTF">2022-08-23T08:15:00Z</dcterms:created>
  <dcterms:modified xsi:type="dcterms:W3CDTF">2022-09-01T13:19:00Z</dcterms:modified>
</cp:coreProperties>
</file>