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C46" w:rsidRDefault="00B500E5">
      <w:pPr>
        <w:pStyle w:val="1"/>
        <w:shd w:val="clear" w:color="auto" w:fill="auto"/>
        <w:spacing w:after="820"/>
        <w:jc w:val="center"/>
      </w:pPr>
      <w:r>
        <w:rPr>
          <w:b/>
          <w:bCs/>
        </w:rPr>
        <w:t>Федеральное государственное унитарное предприятие</w:t>
      </w:r>
      <w:r>
        <w:rPr>
          <w:b/>
          <w:bCs/>
        </w:rPr>
        <w:br/>
        <w:t>«Центральны научно-исследовательский институт чёрной металлургии</w:t>
      </w:r>
      <w:r>
        <w:rPr>
          <w:b/>
          <w:bCs/>
        </w:rPr>
        <w:br/>
        <w:t xml:space="preserve">им. </w:t>
      </w:r>
      <w:proofErr w:type="spellStart"/>
      <w:r>
        <w:rPr>
          <w:b/>
          <w:bCs/>
        </w:rPr>
        <w:t>И.П.Бардин</w:t>
      </w:r>
      <w:proofErr w:type="spellEnd"/>
      <w:r>
        <w:rPr>
          <w:b/>
          <w:bCs/>
        </w:rPr>
        <w:t>»</w:t>
      </w:r>
    </w:p>
    <w:p w:rsidR="00451C46" w:rsidRPr="005C0BCE" w:rsidRDefault="00B500E5">
      <w:pPr>
        <w:pStyle w:val="30"/>
        <w:shd w:val="clear" w:color="auto" w:fill="auto"/>
      </w:pPr>
      <w:r>
        <w:t>ПРИКАЗ №</w:t>
      </w:r>
      <w:r w:rsidR="005C0BCE" w:rsidRPr="005C0BCE">
        <w:t xml:space="preserve"> 542</w:t>
      </w:r>
    </w:p>
    <w:p w:rsidR="00451C46" w:rsidRDefault="005C0BCE">
      <w:pPr>
        <w:pStyle w:val="1"/>
        <w:shd w:val="clear" w:color="auto" w:fill="auto"/>
        <w:spacing w:after="360"/>
        <w:ind w:right="700"/>
        <w:jc w:val="right"/>
      </w:pPr>
      <w:r>
        <w:rPr>
          <w:lang w:val="en-US"/>
        </w:rPr>
        <w:t>28</w:t>
      </w:r>
      <w:bookmarkStart w:id="0" w:name="_GoBack"/>
      <w:bookmarkEnd w:id="0"/>
      <w:r w:rsidR="00B500E5">
        <w:t>» сентября 2016г.</w:t>
      </w:r>
    </w:p>
    <w:p w:rsidR="00451C46" w:rsidRDefault="00B500E5">
      <w:pPr>
        <w:pStyle w:val="22"/>
        <w:shd w:val="clear" w:color="auto" w:fill="auto"/>
      </w:pPr>
      <w:r>
        <w:t>О подписании обязательства этики служебного поведения</w:t>
      </w:r>
    </w:p>
    <w:p w:rsidR="00451C46" w:rsidRDefault="00B500E5">
      <w:pPr>
        <w:pStyle w:val="1"/>
        <w:shd w:val="clear" w:color="auto" w:fill="auto"/>
        <w:ind w:firstLine="440"/>
        <w:jc w:val="both"/>
      </w:pPr>
      <w:r>
        <w:t xml:space="preserve">В соответствии Федеральным законом от 25 </w:t>
      </w:r>
      <w:r>
        <w:t xml:space="preserve">декабря 2008г. № 273-ФЗ «О противодействии коррупции», Указа Президента Российской Федерации от 02 апреля 2013г. №309 </w:t>
      </w:r>
      <w:proofErr w:type="gramStart"/>
      <w:r>
        <w:t>« О</w:t>
      </w:r>
      <w:proofErr w:type="gramEnd"/>
      <w:r>
        <w:t xml:space="preserve"> мерах по реализации отдельных положений Федерального закона « О противодействию коррупции», приказа </w:t>
      </w:r>
      <w:proofErr w:type="spellStart"/>
      <w:r>
        <w:t>Минпромторга</w:t>
      </w:r>
      <w:proofErr w:type="spellEnd"/>
      <w:r>
        <w:t xml:space="preserve"> России от 08.апреля 2</w:t>
      </w:r>
      <w:r>
        <w:t xml:space="preserve">016г. №1094 « Об утверждении Комплекса мероприятий по реализации антикоррупционной политики в организациях, подведомственных </w:t>
      </w:r>
      <w:proofErr w:type="spellStart"/>
      <w:r>
        <w:t>Минпромторгу</w:t>
      </w:r>
      <w:proofErr w:type="spellEnd"/>
      <w:r>
        <w:t xml:space="preserve"> России.</w:t>
      </w:r>
    </w:p>
    <w:p w:rsidR="00451C46" w:rsidRDefault="00B500E5">
      <w:pPr>
        <w:pStyle w:val="1"/>
        <w:shd w:val="clear" w:color="auto" w:fill="auto"/>
        <w:jc w:val="both"/>
      </w:pPr>
      <w:r>
        <w:rPr>
          <w:b/>
          <w:bCs/>
        </w:rPr>
        <w:t>ПРИКАЗЫВАЮ:</w:t>
      </w:r>
    </w:p>
    <w:p w:rsidR="00451C46" w:rsidRDefault="00B500E5">
      <w:pPr>
        <w:pStyle w:val="1"/>
        <w:numPr>
          <w:ilvl w:val="0"/>
          <w:numId w:val="1"/>
        </w:numPr>
        <w:shd w:val="clear" w:color="auto" w:fill="auto"/>
        <w:tabs>
          <w:tab w:val="left" w:pos="728"/>
        </w:tabs>
        <w:spacing w:after="0"/>
        <w:jc w:val="both"/>
      </w:pPr>
      <w:r>
        <w:t>Руководителям структурных подразделений:</w:t>
      </w:r>
    </w:p>
    <w:p w:rsidR="00451C46" w:rsidRDefault="00B500E5">
      <w:pPr>
        <w:pStyle w:val="1"/>
        <w:shd w:val="clear" w:color="auto" w:fill="auto"/>
        <w:spacing w:after="0"/>
        <w:jc w:val="both"/>
      </w:pPr>
      <w:r>
        <w:t>1.1 Ознакомить сотрудников подразделений с текстом Кодекс</w:t>
      </w:r>
      <w:r>
        <w:t xml:space="preserve">а этики и служебного поведении работников ФГУП «ЦНИИчермет им. </w:t>
      </w:r>
      <w:proofErr w:type="spellStart"/>
      <w:r>
        <w:t>И.П.Бардина</w:t>
      </w:r>
      <w:proofErr w:type="spellEnd"/>
      <w:r>
        <w:t>».</w:t>
      </w:r>
    </w:p>
    <w:p w:rsidR="00451C46" w:rsidRDefault="00B500E5">
      <w:pPr>
        <w:pStyle w:val="1"/>
        <w:numPr>
          <w:ilvl w:val="1"/>
          <w:numId w:val="1"/>
        </w:numPr>
        <w:shd w:val="clear" w:color="auto" w:fill="auto"/>
        <w:tabs>
          <w:tab w:val="left" w:pos="728"/>
        </w:tabs>
        <w:spacing w:after="0"/>
        <w:jc w:val="both"/>
      </w:pPr>
      <w:r>
        <w:t xml:space="preserve">Организовать подписание Обязательства о принятии и соблюдении Кодекса этики и служебного поведения работниками ФГУП «ЦНИИчермет им. </w:t>
      </w:r>
      <w:proofErr w:type="spellStart"/>
      <w:r>
        <w:t>И.П.Бардина</w:t>
      </w:r>
      <w:proofErr w:type="spellEnd"/>
      <w:r>
        <w:t>».</w:t>
      </w:r>
    </w:p>
    <w:p w:rsidR="00451C46" w:rsidRDefault="00B500E5">
      <w:pPr>
        <w:pStyle w:val="1"/>
        <w:numPr>
          <w:ilvl w:val="1"/>
          <w:numId w:val="1"/>
        </w:numPr>
        <w:shd w:val="clear" w:color="auto" w:fill="auto"/>
        <w:tabs>
          <w:tab w:val="left" w:pos="728"/>
        </w:tabs>
        <w:spacing w:after="0"/>
        <w:jc w:val="both"/>
      </w:pPr>
      <w:r>
        <w:t>Подписанные «Обязательства» в сро</w:t>
      </w:r>
      <w:r>
        <w:t>к до 15 ноября 2016г. передать в отдел кадров.</w:t>
      </w:r>
    </w:p>
    <w:p w:rsidR="00451C46" w:rsidRDefault="00B500E5">
      <w:pPr>
        <w:pStyle w:val="1"/>
        <w:numPr>
          <w:ilvl w:val="0"/>
          <w:numId w:val="1"/>
        </w:numPr>
        <w:shd w:val="clear" w:color="auto" w:fill="auto"/>
        <w:tabs>
          <w:tab w:val="left" w:pos="728"/>
        </w:tabs>
        <w:spacing w:after="0"/>
        <w:jc w:val="both"/>
      </w:pPr>
      <w:r>
        <w:t>Начальнику отдела кадров (</w:t>
      </w:r>
      <w:proofErr w:type="spellStart"/>
      <w:r>
        <w:t>Ирза</w:t>
      </w:r>
      <w:proofErr w:type="spellEnd"/>
      <w:r>
        <w:t xml:space="preserve"> Н.В.) доложить письменно об исполнении пункта 1.2. данного приказа </w:t>
      </w:r>
      <w:proofErr w:type="spellStart"/>
      <w:r>
        <w:t>И.о</w:t>
      </w:r>
      <w:proofErr w:type="spellEnd"/>
      <w:r>
        <w:t>. генерального директора.</w:t>
      </w:r>
    </w:p>
    <w:p w:rsidR="00451C46" w:rsidRDefault="00B500E5">
      <w:pPr>
        <w:pStyle w:val="1"/>
        <w:numPr>
          <w:ilvl w:val="0"/>
          <w:numId w:val="1"/>
        </w:numPr>
        <w:shd w:val="clear" w:color="auto" w:fill="auto"/>
        <w:tabs>
          <w:tab w:val="left" w:pos="728"/>
        </w:tabs>
        <w:spacing w:after="0"/>
        <w:jc w:val="both"/>
      </w:pPr>
      <w:r>
        <w:t xml:space="preserve">Контроль за исполнением приказа возлагаю на заместителя генерального директора по </w:t>
      </w:r>
      <w:r>
        <w:t>безопасности (Коробко Ю.М.).</w:t>
      </w:r>
    </w:p>
    <w:p w:rsidR="00451C46" w:rsidRDefault="00B500E5">
      <w:pPr>
        <w:pStyle w:val="1"/>
        <w:numPr>
          <w:ilvl w:val="0"/>
          <w:numId w:val="1"/>
        </w:numPr>
        <w:shd w:val="clear" w:color="auto" w:fill="auto"/>
        <w:tabs>
          <w:tab w:val="left" w:pos="728"/>
        </w:tabs>
        <w:spacing w:after="100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5805170</wp:posOffset>
                </wp:positionH>
                <wp:positionV relativeFrom="paragraph">
                  <wp:posOffset>1041400</wp:posOffset>
                </wp:positionV>
                <wp:extent cx="709930" cy="22860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93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51C46" w:rsidRDefault="00B500E5">
                            <w:pPr>
                              <w:pStyle w:val="1"/>
                              <w:shd w:val="clear" w:color="auto" w:fill="auto"/>
                              <w:spacing w:after="0"/>
                              <w:jc w:val="right"/>
                            </w:pPr>
                            <w:proofErr w:type="gramStart"/>
                            <w:r>
                              <w:t>.</w:t>
                            </w:r>
                            <w:proofErr w:type="spellStart"/>
                            <w:r>
                              <w:t>А.Углов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57.10000000000002pt;margin-top:82.pt;width:55.899999999999999pt;height:18.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.А.Углов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Кодекс этики и служебного поведения работников ФГУП «ЦНИИчермет </w:t>
      </w:r>
      <w:proofErr w:type="spellStart"/>
      <w:r>
        <w:t>им.И.П.Бардина</w:t>
      </w:r>
      <w:proofErr w:type="spellEnd"/>
      <w:r>
        <w:t xml:space="preserve">» и </w:t>
      </w:r>
      <w:proofErr w:type="gramStart"/>
      <w:r>
        <w:t>« Обязательство</w:t>
      </w:r>
      <w:proofErr w:type="gramEnd"/>
      <w:r>
        <w:t>» прилагаются.</w:t>
      </w:r>
    </w:p>
    <w:p w:rsidR="00451C46" w:rsidRDefault="00B500E5">
      <w:pPr>
        <w:pStyle w:val="1"/>
        <w:shd w:val="clear" w:color="auto" w:fill="auto"/>
        <w:spacing w:after="500"/>
        <w:jc w:val="both"/>
      </w:pPr>
      <w:proofErr w:type="spellStart"/>
      <w:r>
        <w:t>И.о</w:t>
      </w:r>
      <w:proofErr w:type="spellEnd"/>
      <w:r>
        <w:t>. Генерального директора</w:t>
      </w:r>
    </w:p>
    <w:sectPr w:rsidR="00451C46">
      <w:headerReference w:type="default" r:id="rId7"/>
      <w:pgSz w:w="11900" w:h="16840"/>
      <w:pgMar w:top="1143" w:right="948" w:bottom="1143" w:left="1558" w:header="0" w:footer="71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0E5" w:rsidRDefault="00B500E5">
      <w:r>
        <w:separator/>
      </w:r>
    </w:p>
  </w:endnote>
  <w:endnote w:type="continuationSeparator" w:id="0">
    <w:p w:rsidR="00B500E5" w:rsidRDefault="00B50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0E5" w:rsidRDefault="00B500E5"/>
  </w:footnote>
  <w:footnote w:type="continuationSeparator" w:id="0">
    <w:p w:rsidR="00B500E5" w:rsidRDefault="00B500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C46" w:rsidRDefault="00B500E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4875530</wp:posOffset>
              </wp:positionH>
              <wp:positionV relativeFrom="page">
                <wp:posOffset>222885</wp:posOffset>
              </wp:positionV>
              <wp:extent cx="1703705" cy="36576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3705" cy="3657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51C46" w:rsidRDefault="00451C46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383.89999999999998pt;margin-top:17.550000000000001pt;width:134.15000000000001pt;height:28.80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widowControl w:val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12359"/>
    <w:multiLevelType w:val="multilevel"/>
    <w:tmpl w:val="8B2A60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46"/>
    <w:rsid w:val="00451C46"/>
    <w:rsid w:val="005C0BCE"/>
    <w:rsid w:val="00B5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8D52D"/>
  <w15:docId w15:val="{76705EC5-52CA-4C7C-8D96-1B0CDF8BF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/>
      <w:ind w:left="292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460" w:line="276" w:lineRule="auto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1237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Евгений</cp:lastModifiedBy>
  <cp:revision>2</cp:revision>
  <dcterms:created xsi:type="dcterms:W3CDTF">2022-01-10T13:45:00Z</dcterms:created>
  <dcterms:modified xsi:type="dcterms:W3CDTF">2022-01-10T13:45:00Z</dcterms:modified>
</cp:coreProperties>
</file>