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3A" w:rsidRDefault="0072351F" w:rsidP="00453A50">
      <w:pPr>
        <w:pStyle w:val="1"/>
        <w:shd w:val="clear" w:color="auto" w:fill="auto"/>
        <w:spacing w:after="0"/>
        <w:jc w:val="right"/>
      </w:pPr>
      <w:bookmarkStart w:id="0" w:name="_GoBack"/>
      <w:bookmarkEnd w:id="0"/>
      <w:r>
        <w:t xml:space="preserve">Приложение </w:t>
      </w:r>
      <w:r w:rsidR="00453A50">
        <w:t>№6</w:t>
      </w:r>
    </w:p>
    <w:p w:rsidR="00313D3A" w:rsidRDefault="0072351F" w:rsidP="00453A50">
      <w:pPr>
        <w:pStyle w:val="1"/>
        <w:shd w:val="clear" w:color="auto" w:fill="auto"/>
        <w:tabs>
          <w:tab w:val="left" w:pos="13208"/>
        </w:tabs>
        <w:spacing w:after="280" w:line="216" w:lineRule="auto"/>
        <w:ind w:left="9200"/>
        <w:jc w:val="right"/>
      </w:pPr>
      <w:r>
        <w:t>к приказу от «</w:t>
      </w:r>
      <w:r w:rsidR="00453A50">
        <w:t xml:space="preserve">21» ноября </w:t>
      </w:r>
      <w:r>
        <w:t>2014 г. №</w:t>
      </w:r>
      <w:r w:rsidR="00453A50">
        <w:t>837</w:t>
      </w:r>
    </w:p>
    <w:p w:rsidR="00313D3A" w:rsidRDefault="0072351F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План</w:t>
      </w:r>
      <w:r>
        <w:br/>
        <w:t>мероприятий по противодействию коррупции</w:t>
      </w:r>
      <w:r>
        <w:br/>
        <w:t>ФГУП «ЦНИИчермет им. И.П. Бардина»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314"/>
        <w:gridCol w:w="2530"/>
        <w:gridCol w:w="1430"/>
        <w:gridCol w:w="3802"/>
        <w:gridCol w:w="1642"/>
      </w:tblGrid>
      <w:tr w:rsidR="00313D3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Ответственные исполнители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Срок</w:t>
            </w:r>
          </w:p>
          <w:p w:rsidR="00313D3A" w:rsidRDefault="0072351F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исполнения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Ожидаемый результат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Примечание</w:t>
            </w: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Повышение эффективности механизмов </w:t>
            </w:r>
            <w:r>
              <w:rPr>
                <w:b/>
                <w:bCs/>
              </w:rPr>
              <w:t>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tabs>
                <w:tab w:val="left" w:pos="1714"/>
                <w:tab w:val="left" w:pos="3322"/>
                <w:tab w:val="left" w:pos="4968"/>
              </w:tabs>
              <w:jc w:val="both"/>
            </w:pPr>
            <w:r>
              <w:t xml:space="preserve">Обеспечение эффективного </w:t>
            </w:r>
            <w:r>
              <w:t>функционирования Комиссии по профилактике и противодействию коррупции по соблюдению требований к служебному</w:t>
            </w:r>
            <w:r>
              <w:tab/>
              <w:t>поведению</w:t>
            </w:r>
            <w:r>
              <w:tab/>
              <w:t>работников</w:t>
            </w:r>
            <w:r>
              <w:tab/>
              <w:t>и</w:t>
            </w:r>
          </w:p>
          <w:p w:rsidR="00313D3A" w:rsidRDefault="0072351F">
            <w:pPr>
              <w:pStyle w:val="a5"/>
              <w:shd w:val="clear" w:color="auto" w:fill="auto"/>
              <w:jc w:val="both"/>
            </w:pPr>
            <w:r>
              <w:t>урегулированию конфликта интересов в ФГУП «ЦНИИчермет им.И.П.Бардина»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Ответственный за работу по профилактике и противодейств</w:t>
            </w:r>
            <w:r>
              <w:t>ию коррупции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Повышение</w:t>
            </w:r>
            <w:r>
              <w:tab/>
              <w:t>результативности</w:t>
            </w:r>
          </w:p>
          <w:p w:rsidR="00313D3A" w:rsidRDefault="0072351F">
            <w:pPr>
              <w:pStyle w:val="a5"/>
              <w:shd w:val="clear" w:color="auto" w:fill="auto"/>
              <w:jc w:val="both"/>
            </w:pPr>
            <w:r>
              <w:t>работы Комиссии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</w:pPr>
            <w:r>
              <w:t>Совершенствование деятельности Комиссии по профилактике и противодействию коррупции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Члены комиссии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Сокращение случаев допущения работниками нарушения норм законодательства, </w:t>
            </w:r>
            <w:r>
              <w:t>устанавливаю</w:t>
            </w:r>
            <w:r>
              <w:softHyphen/>
              <w:t>щего правила, ограничения и запреты в трудовой деятельности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left" w:pos="1843"/>
                <w:tab w:val="left" w:pos="3566"/>
                <w:tab w:val="left" w:pos="4210"/>
              </w:tabs>
            </w:pPr>
            <w:r>
              <w:t>Организация</w:t>
            </w:r>
            <w:r>
              <w:tab/>
              <w:t>проведения</w:t>
            </w:r>
            <w:r>
              <w:tab/>
              <w:t>в</w:t>
            </w:r>
            <w:r>
              <w:tab/>
              <w:t>порядке,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550"/>
                <w:tab w:val="right" w:pos="5083"/>
              </w:tabs>
              <w:jc w:val="both"/>
            </w:pPr>
            <w:r>
              <w:t>предусмотренном нормативными правовыми актами Российской Федерации, проверок по случаям</w:t>
            </w:r>
            <w:r>
              <w:tab/>
              <w:t>несоблюдения</w:t>
            </w:r>
            <w:r>
              <w:tab/>
              <w:t>работниками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790"/>
                <w:tab w:val="left" w:pos="3106"/>
                <w:tab w:val="right" w:pos="5083"/>
              </w:tabs>
              <w:jc w:val="both"/>
            </w:pPr>
            <w:r>
              <w:t>ограничений,</w:t>
            </w:r>
            <w:r>
              <w:tab/>
              <w:t>запретов</w:t>
            </w:r>
            <w:r>
              <w:tab/>
              <w:t>и</w:t>
            </w:r>
            <w:r>
              <w:tab/>
            </w:r>
            <w:r>
              <w:t>неисполнения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886"/>
                <w:tab w:val="left" w:pos="3926"/>
                <w:tab w:val="right" w:pos="5074"/>
              </w:tabs>
              <w:jc w:val="both"/>
            </w:pPr>
            <w:r>
              <w:t>обязанностей,</w:t>
            </w:r>
            <w:r>
              <w:tab/>
              <w:t>установленных</w:t>
            </w:r>
            <w:r>
              <w:tab/>
              <w:t>в</w:t>
            </w:r>
            <w:r>
              <w:tab/>
              <w:t>целях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2256"/>
                <w:tab w:val="right" w:pos="5078"/>
              </w:tabs>
              <w:jc w:val="both"/>
            </w:pPr>
            <w:r>
              <w:t>противодействия</w:t>
            </w:r>
            <w:r>
              <w:tab/>
              <w:t>коррупции,</w:t>
            </w:r>
            <w:r>
              <w:tab/>
              <w:t>нарушения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2582"/>
                <w:tab w:val="left" w:pos="3715"/>
              </w:tabs>
              <w:jc w:val="both"/>
            </w:pPr>
            <w:r>
              <w:t>ограничений, касающихся получения подарков, и порядка сдачи подарка, а также применение соответствующих</w:t>
            </w:r>
            <w:r>
              <w:tab/>
              <w:t>мер</w:t>
            </w:r>
            <w:r>
              <w:tab/>
              <w:t>юридической</w:t>
            </w:r>
          </w:p>
          <w:p w:rsidR="00313D3A" w:rsidRDefault="0072351F">
            <w:pPr>
              <w:pStyle w:val="a5"/>
              <w:shd w:val="clear" w:color="auto" w:fill="auto"/>
            </w:pPr>
            <w:r>
              <w:t>ответственности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 xml:space="preserve">Комиссия по профилактике и </w:t>
            </w:r>
            <w:r>
              <w:t>противодействию коррупции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right" w:pos="3581"/>
              </w:tabs>
              <w:jc w:val="both"/>
            </w:pPr>
            <w:r>
              <w:t>Сокращение</w:t>
            </w:r>
            <w:r>
              <w:tab/>
              <w:t>фактов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right" w:pos="3571"/>
              </w:tabs>
              <w:jc w:val="both"/>
            </w:pPr>
            <w:r>
              <w:t>несоблюдения</w:t>
            </w:r>
            <w:r>
              <w:tab/>
              <w:t>работниками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968"/>
                <w:tab w:val="left" w:pos="3456"/>
              </w:tabs>
              <w:jc w:val="both"/>
            </w:pPr>
            <w:r>
              <w:t>ограничений,</w:t>
            </w:r>
            <w:r>
              <w:tab/>
              <w:t>запретов</w:t>
            </w:r>
            <w:r>
              <w:tab/>
              <w:t>и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right" w:pos="3571"/>
              </w:tabs>
              <w:jc w:val="both"/>
            </w:pPr>
            <w:r>
              <w:t>неисполнения</w:t>
            </w:r>
            <w:r>
              <w:tab/>
              <w:t>обязанностей,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416"/>
                <w:tab w:val="right" w:pos="3571"/>
              </w:tabs>
              <w:jc w:val="both"/>
            </w:pPr>
            <w:r>
              <w:t>принятие</w:t>
            </w:r>
            <w:r>
              <w:tab/>
              <w:t>своевременных</w:t>
            </w:r>
            <w:r>
              <w:tab/>
              <w:t>и</w:t>
            </w:r>
          </w:p>
          <w:p w:rsidR="00313D3A" w:rsidRDefault="0072351F">
            <w:pPr>
              <w:pStyle w:val="a5"/>
              <w:shd w:val="clear" w:color="auto" w:fill="auto"/>
              <w:spacing w:after="660"/>
            </w:pPr>
            <w:r>
              <w:t>действенных мер к нарушителям</w:t>
            </w:r>
          </w:p>
          <w:p w:rsidR="00313D3A" w:rsidRDefault="0072351F">
            <w:pPr>
              <w:pStyle w:val="a5"/>
              <w:shd w:val="clear" w:color="auto" w:fill="auto"/>
              <w:ind w:firstLine="300"/>
            </w:pPr>
            <w:r>
              <w:t>; 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1.4.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Осуществление комплекса организационных, разъяснительных и </w:t>
            </w:r>
            <w:r>
              <w:t>иных мер по соблюдению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Комиссия по профилактике 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left" w:pos="2242"/>
              </w:tabs>
              <w:jc w:val="both"/>
            </w:pPr>
            <w:r>
              <w:t>Соблюдение</w:t>
            </w:r>
            <w:r>
              <w:tab/>
              <w:t>работниками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968"/>
                <w:tab w:val="left" w:pos="3451"/>
              </w:tabs>
              <w:jc w:val="both"/>
            </w:pPr>
            <w:r>
              <w:t>ограничений.</w:t>
            </w:r>
            <w:r>
              <w:tab/>
              <w:t>запретов</w:t>
            </w:r>
            <w:r>
              <w:tab/>
              <w:t>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</w:tbl>
    <w:p w:rsidR="00313D3A" w:rsidRDefault="0072351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06"/>
        <w:gridCol w:w="2524"/>
        <w:gridCol w:w="1429"/>
        <w:gridCol w:w="3798"/>
        <w:gridCol w:w="428"/>
      </w:tblGrid>
      <w:tr w:rsidR="00313D3A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работниками ограничений, запретов, требований о предотвращении или об урегулировании конфликта интересов и по исполнению обязанностей, </w:t>
            </w:r>
            <w:r>
              <w:t>установленных законодательством Российской Федерации в целях противодействия коррупции, в том числе ограничений, касающихся получения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противодействию корруп</w:t>
            </w:r>
            <w:r>
              <w:t>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left" w:pos="2142"/>
              </w:tabs>
              <w:spacing w:before="80"/>
              <w:jc w:val="both"/>
            </w:pPr>
            <w:r>
              <w:t>исполнение</w:t>
            </w:r>
            <w:r>
              <w:tab/>
              <w:t>обязанностей,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2016"/>
                <w:tab w:val="left" w:pos="2999"/>
              </w:tabs>
            </w:pPr>
            <w:r>
              <w:t>установленных законодательством Российской Федерации</w:t>
            </w:r>
            <w:r>
              <w:tab/>
              <w:t>в</w:t>
            </w:r>
            <w:r>
              <w:tab/>
              <w:t>целях</w:t>
            </w:r>
          </w:p>
          <w:p w:rsidR="00313D3A" w:rsidRDefault="0072351F">
            <w:pPr>
              <w:pStyle w:val="a5"/>
              <w:shd w:val="clear" w:color="auto" w:fill="auto"/>
            </w:pPr>
            <w:r>
              <w:t>противодействия коррупции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1.5.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Обеспечение в централизованном порядке повышения квалификации работников, в должностные обязанности которых входит участие в </w:t>
            </w:r>
            <w:r>
              <w:t>противодействии коррупции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Комиссия по профилактике и противодействию коррупции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2014-2015</w:t>
            </w:r>
          </w:p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г.г.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>Повышение квалификации работников в сфере противодействия коррупции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13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b/>
                <w:bCs/>
              </w:rPr>
              <w:t>предприятия, мониторинг коррупционных рисков и их устранение</w:t>
            </w: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</w:pPr>
            <w:r>
              <w:t>Определение перечня локальных нормативных актов, которые необходимо разработать в целях противодействия коррупции, и их принятие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Комиссия по профилактике и противодействию коррупции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2014-2015</w:t>
            </w:r>
          </w:p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г.г.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</w:pPr>
            <w:r>
              <w:t>Принятие локальных норматив</w:t>
            </w:r>
            <w:r>
              <w:softHyphen/>
              <w:t>ных актов в целях противодейст</w:t>
            </w:r>
            <w:r>
              <w:softHyphen/>
              <w:t>вия коррупции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spacing w:after="700"/>
              <w:jc w:val="center"/>
            </w:pPr>
            <w:r>
              <w:t>2.2.</w:t>
            </w:r>
          </w:p>
          <w:p w:rsidR="00313D3A" w:rsidRDefault="0072351F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на </w:t>
            </w:r>
            <w:r>
              <w:t>предприятии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Комиссия по профилактике и противодействию коррупции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tabs>
                <w:tab w:val="left" w:pos="2178"/>
              </w:tabs>
              <w:jc w:val="both"/>
            </w:pPr>
            <w:r>
              <w:t>Осуществление</w:t>
            </w:r>
            <w:r>
              <w:tab/>
              <w:t>оперативного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825"/>
              </w:tabs>
              <w:jc w:val="both"/>
            </w:pPr>
            <w:r>
              <w:t>взаимодействия с правоохрани</w:t>
            </w:r>
            <w:r>
              <w:softHyphen/>
              <w:t>тельными органами и иными государственными органами по вопросам</w:t>
            </w:r>
            <w:r>
              <w:tab/>
              <w:t>противодействия</w:t>
            </w:r>
          </w:p>
          <w:p w:rsidR="00313D3A" w:rsidRDefault="0072351F">
            <w:pPr>
              <w:pStyle w:val="a5"/>
              <w:shd w:val="clear" w:color="auto" w:fill="auto"/>
            </w:pPr>
            <w:r>
              <w:t>коррупции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2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tabs>
                <w:tab w:val="left" w:pos="1847"/>
                <w:tab w:val="left" w:pos="4295"/>
              </w:tabs>
              <w:jc w:val="both"/>
            </w:pPr>
            <w:r>
              <w:t>Проведение</w:t>
            </w:r>
            <w:r>
              <w:tab/>
              <w:t>систематического</w:t>
            </w:r>
            <w:r>
              <w:tab/>
            </w:r>
            <w:r>
              <w:t>анализа</w:t>
            </w:r>
          </w:p>
          <w:p w:rsidR="00313D3A" w:rsidRDefault="0072351F">
            <w:pPr>
              <w:pStyle w:val="a5"/>
              <w:shd w:val="clear" w:color="auto" w:fill="auto"/>
              <w:jc w:val="both"/>
            </w:pPr>
            <w:r>
              <w:t>коррупционных рисков, возникающих при реализации функций предприятия, выявление должностей, замещение которых связано с коррупционными рисками, и обеспечение комплекса мер, направленных на снижение уровня коррупции при замещении данных должностей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К</w:t>
            </w:r>
            <w:r>
              <w:t>омиссия по профилактике и противодействию коррупции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left" w:pos="1930"/>
              </w:tabs>
            </w:pPr>
            <w:r>
              <w:t>Снижение</w:t>
            </w:r>
            <w:r>
              <w:tab/>
              <w:t>коррупционных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278"/>
                <w:tab w:val="left" w:pos="3208"/>
              </w:tabs>
              <w:jc w:val="both"/>
            </w:pPr>
            <w:r>
              <w:t>рисков,</w:t>
            </w:r>
            <w:r>
              <w:tab/>
              <w:t>возникающих</w:t>
            </w:r>
            <w:r>
              <w:tab/>
              <w:t>при</w:t>
            </w:r>
          </w:p>
          <w:p w:rsidR="00313D3A" w:rsidRDefault="0072351F">
            <w:pPr>
              <w:pStyle w:val="a5"/>
              <w:shd w:val="clear" w:color="auto" w:fill="auto"/>
            </w:pPr>
            <w:r>
              <w:t>реализации функций предприятия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tabs>
                <w:tab w:val="left" w:pos="1850"/>
                <w:tab w:val="right" w:pos="5069"/>
              </w:tabs>
              <w:jc w:val="both"/>
            </w:pPr>
            <w:r>
              <w:t xml:space="preserve">Совершенствование условий, процедур и механизмов государственных закупок на предприятии, в том числе путем </w:t>
            </w:r>
            <w:r>
              <w:t>использования контрактной</w:t>
            </w:r>
            <w:r>
              <w:tab/>
              <w:t>системы,</w:t>
            </w:r>
            <w:r>
              <w:tab/>
              <w:t>обеспечивающей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Отдел закупок, Закупочная комиссия Структурные подразделения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spacing w:after="40"/>
              <w:jc w:val="both"/>
            </w:pPr>
            <w:r>
              <w:t>Повышение прозрачности проце</w:t>
            </w:r>
            <w:r>
              <w:softHyphen/>
              <w:t>дуры осуществления государст</w:t>
            </w:r>
            <w:r>
              <w:softHyphen/>
              <w:t>венных закупок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leader="underscore" w:pos="1170"/>
              </w:tabs>
            </w:pPr>
            <w:r>
              <w:t>1</w:t>
            </w:r>
            <w:r>
              <w:tab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</w:tbl>
    <w:p w:rsidR="00313D3A" w:rsidRDefault="0072351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317"/>
        <w:gridCol w:w="2520"/>
        <w:gridCol w:w="1429"/>
        <w:gridCol w:w="3802"/>
        <w:gridCol w:w="1660"/>
      </w:tblGrid>
      <w:tr w:rsidR="00313D3A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соответствие показателей и итогов выполнения </w:t>
            </w:r>
            <w:r>
              <w:t>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tabs>
                <w:tab w:val="left" w:leader="underscore" w:pos="1418"/>
              </w:tabs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3A" w:rsidRDefault="0072351F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313D3A" w:rsidRDefault="0072351F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Взаимодействие с институтами гражданского общества и гражданами, обеспечение доступности информации о деятельности </w:t>
            </w:r>
            <w:r>
              <w:rPr>
                <w:b/>
                <w:bCs/>
              </w:rPr>
              <w:t>предприятия</w:t>
            </w: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3.1.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>Обеспечение размещения на официальном Интернет-сайте \уху\у.сИегп1е1.пе1 информации об антикоррупционной деятельности, создание и ведение специализированного отдела о противодействии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 xml:space="preserve">Комиссия по профилактике и противодействию </w:t>
            </w:r>
            <w:r>
              <w:t>коррупции, ОМВД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</w:pPr>
            <w:r>
              <w:t>Повышение открытости и доступ</w:t>
            </w:r>
            <w:r>
              <w:softHyphen/>
              <w:t>ности информации о деятельности предприятия в сфере противодей</w:t>
            </w:r>
            <w:r>
              <w:softHyphen/>
              <w:t>ствия коррупции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3.2.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Организация и обеспечение функционирования на базе предприятия телефона «доверия» для работников при столкновении </w:t>
            </w:r>
            <w:r>
              <w:t>с коррупцион</w:t>
            </w:r>
            <w:r>
              <w:softHyphen/>
              <w:t>ными проявлениями на предприятии, и проведе</w:t>
            </w:r>
            <w:r>
              <w:softHyphen/>
              <w:t>ние во взаимодействии с правоохранительными и контролирующими органами проверок полу</w:t>
            </w:r>
            <w:r>
              <w:softHyphen/>
              <w:t>ченной информации в рамках своей компетенции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Ответственный за работу по профилактике и противодействию коррупции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</w:t>
            </w:r>
            <w:r>
              <w:t>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left" w:pos="1933"/>
              </w:tabs>
            </w:pPr>
            <w:r>
              <w:t>Выявление</w:t>
            </w:r>
            <w:r>
              <w:tab/>
              <w:t>коррупционных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404"/>
                <w:tab w:val="left" w:pos="2196"/>
              </w:tabs>
            </w:pPr>
            <w:r>
              <w:t>рисков</w:t>
            </w:r>
            <w:r>
              <w:tab/>
              <w:t>в</w:t>
            </w:r>
            <w:r>
              <w:tab/>
              <w:t>деятельности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840"/>
                <w:tab w:val="left" w:pos="2722"/>
              </w:tabs>
            </w:pPr>
            <w:r>
              <w:t>предприятия и своевременное реагирование на коррупционные проявления</w:t>
            </w:r>
            <w:r>
              <w:tab/>
              <w:t>со</w:t>
            </w:r>
            <w:r>
              <w:tab/>
              <w:t>стороны</w:t>
            </w:r>
          </w:p>
          <w:p w:rsidR="00313D3A" w:rsidRDefault="0072351F">
            <w:pPr>
              <w:pStyle w:val="a5"/>
              <w:shd w:val="clear" w:color="auto" w:fill="auto"/>
            </w:pPr>
            <w:r>
              <w:t>должностных лиц предприятия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4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Мероприятия, направленные на противодействие коррупции с учетом специфики его </w:t>
            </w:r>
            <w:r>
              <w:rPr>
                <w:b/>
                <w:bCs/>
              </w:rPr>
              <w:t>деятельности</w:t>
            </w: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64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4.1.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tabs>
                <w:tab w:val="left" w:pos="2020"/>
                <w:tab w:val="left" w:pos="3949"/>
              </w:tabs>
              <w:jc w:val="both"/>
            </w:pPr>
            <w:r>
              <w:t>Проведение совещаний с руководителями структурных подразделений по вопросам организации</w:t>
            </w:r>
            <w:r>
              <w:tab/>
              <w:t>исполнения</w:t>
            </w:r>
            <w:r>
              <w:tab/>
              <w:t>положений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1912"/>
                <w:tab w:val="left" w:pos="3992"/>
                <w:tab w:val="left" w:pos="4561"/>
              </w:tabs>
              <w:jc w:val="both"/>
            </w:pPr>
            <w:r>
              <w:t>законодательства Российской Федерации в сфере профилактики</w:t>
            </w:r>
            <w:r>
              <w:tab/>
              <w:t>коррупционных</w:t>
            </w:r>
            <w:r>
              <w:tab/>
              <w:t>и</w:t>
            </w:r>
            <w:r>
              <w:tab/>
              <w:t>иных</w:t>
            </w:r>
          </w:p>
          <w:p w:rsidR="00313D3A" w:rsidRDefault="0072351F">
            <w:pPr>
              <w:pStyle w:val="a5"/>
              <w:shd w:val="clear" w:color="auto" w:fill="auto"/>
            </w:pPr>
            <w:r>
              <w:t>правонарушений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Комиссия по профилактике и против</w:t>
            </w:r>
            <w:r>
              <w:t>одействию коррупции</w:t>
            </w:r>
          </w:p>
          <w:p w:rsidR="00313D3A" w:rsidRDefault="0072351F">
            <w:pPr>
              <w:pStyle w:val="a5"/>
              <w:shd w:val="clear" w:color="auto" w:fill="auto"/>
              <w:spacing w:line="180" w:lineRule="auto"/>
              <w:ind w:right="660"/>
              <w:jc w:val="right"/>
            </w:pPr>
            <w:r>
              <w:t>**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tabs>
                <w:tab w:val="left" w:pos="2344"/>
              </w:tabs>
              <w:jc w:val="both"/>
            </w:pPr>
            <w:r>
              <w:t>Исполнение</w:t>
            </w:r>
            <w:r>
              <w:tab/>
              <w:t>положений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2347"/>
              </w:tabs>
              <w:jc w:val="both"/>
            </w:pPr>
            <w:r>
              <w:t>законодательства</w:t>
            </w:r>
            <w:r>
              <w:tab/>
              <w:t>Российской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2221"/>
                <w:tab w:val="left" w:pos="3042"/>
              </w:tabs>
              <w:jc w:val="both"/>
            </w:pPr>
            <w:r>
              <w:t>Федерации в сфере профилактики коррупционных</w:t>
            </w:r>
            <w:r>
              <w:tab/>
              <w:t>и</w:t>
            </w:r>
            <w:r>
              <w:tab/>
              <w:t>иных</w:t>
            </w:r>
          </w:p>
          <w:p w:rsidR="00313D3A" w:rsidRDefault="0072351F">
            <w:pPr>
              <w:pStyle w:val="a5"/>
              <w:shd w:val="clear" w:color="auto" w:fill="auto"/>
              <w:spacing w:after="60"/>
              <w:jc w:val="both"/>
            </w:pPr>
            <w:r>
              <w:t>правонарушений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leader="dot" w:pos="1170"/>
              </w:tabs>
              <w:jc w:val="center"/>
            </w:pPr>
            <w:r>
              <w:t>. -</w:t>
            </w:r>
            <w:r>
              <w:tab/>
              <w:t>- -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  <w:tr w:rsidR="00313D3A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both"/>
            </w:pPr>
            <w:r>
              <w:t xml:space="preserve">Проведение разъяснительной работы о недопустимости коррупционного поведения среди </w:t>
            </w:r>
            <w:r>
              <w:t>работников предприятия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Комиссия по профилактике и противодействию коррупции, Руководители структурных подразделений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3A" w:rsidRDefault="0072351F">
            <w:pPr>
              <w:pStyle w:val="a5"/>
              <w:shd w:val="clear" w:color="auto" w:fill="auto"/>
              <w:tabs>
                <w:tab w:val="left" w:pos="2347"/>
              </w:tabs>
              <w:jc w:val="both"/>
            </w:pPr>
            <w:r>
              <w:t>Исполнение</w:t>
            </w:r>
            <w:r>
              <w:tab/>
              <w:t>положений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2344"/>
              </w:tabs>
              <w:jc w:val="both"/>
            </w:pPr>
            <w:r>
              <w:t>законодательства</w:t>
            </w:r>
            <w:r>
              <w:tab/>
              <w:t>Российской</w:t>
            </w:r>
          </w:p>
          <w:p w:rsidR="00313D3A" w:rsidRDefault="0072351F">
            <w:pPr>
              <w:pStyle w:val="a5"/>
              <w:shd w:val="clear" w:color="auto" w:fill="auto"/>
              <w:tabs>
                <w:tab w:val="left" w:pos="2279"/>
                <w:tab w:val="left" w:pos="3042"/>
              </w:tabs>
              <w:jc w:val="both"/>
            </w:pPr>
            <w:r>
              <w:t>Федерации в сфере профилактики коррупционных</w:t>
            </w:r>
            <w:r>
              <w:tab/>
              <w:t>и</w:t>
            </w:r>
            <w:r>
              <w:tab/>
              <w:t>иных</w:t>
            </w:r>
          </w:p>
          <w:p w:rsidR="00313D3A" w:rsidRDefault="0072351F">
            <w:pPr>
              <w:pStyle w:val="a5"/>
              <w:shd w:val="clear" w:color="auto" w:fill="auto"/>
              <w:jc w:val="both"/>
            </w:pPr>
            <w:r>
              <w:t>правонарушений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3A" w:rsidRDefault="00313D3A">
            <w:pPr>
              <w:rPr>
                <w:sz w:val="10"/>
                <w:szCs w:val="10"/>
              </w:rPr>
            </w:pPr>
          </w:p>
        </w:tc>
      </w:tr>
    </w:tbl>
    <w:p w:rsidR="00313D3A" w:rsidRDefault="00313D3A">
      <w:pPr>
        <w:sectPr w:rsidR="00313D3A">
          <w:pgSz w:w="16840" w:h="11900" w:orient="landscape"/>
          <w:pgMar w:top="794" w:right="802" w:bottom="166" w:left="699" w:header="366" w:footer="3" w:gutter="0"/>
          <w:pgNumType w:start="1"/>
          <w:cols w:space="720"/>
          <w:noEndnote/>
          <w:docGrid w:linePitch="360"/>
        </w:sectPr>
      </w:pPr>
    </w:p>
    <w:p w:rsidR="00313D3A" w:rsidRDefault="00313D3A">
      <w:pPr>
        <w:framePr w:w="374" w:h="250" w:wrap="none" w:hAnchor="page" w:x="14773" w:y="4700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line="360" w:lineRule="exact"/>
      </w:pPr>
    </w:p>
    <w:p w:rsidR="00313D3A" w:rsidRDefault="00313D3A">
      <w:pPr>
        <w:spacing w:after="628" w:line="1" w:lineRule="exact"/>
      </w:pPr>
    </w:p>
    <w:p w:rsidR="00313D3A" w:rsidRDefault="00313D3A">
      <w:pPr>
        <w:spacing w:line="1" w:lineRule="exact"/>
      </w:pPr>
    </w:p>
    <w:sectPr w:rsidR="00313D3A">
      <w:pgSz w:w="16840" w:h="11900" w:orient="landscape"/>
      <w:pgMar w:top="903" w:right="1017" w:bottom="903" w:left="14619" w:header="47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1F" w:rsidRDefault="0072351F">
      <w:r>
        <w:separator/>
      </w:r>
    </w:p>
  </w:endnote>
  <w:endnote w:type="continuationSeparator" w:id="0">
    <w:p w:rsidR="0072351F" w:rsidRDefault="0072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1F" w:rsidRDefault="0072351F"/>
  </w:footnote>
  <w:footnote w:type="continuationSeparator" w:id="0">
    <w:p w:rsidR="0072351F" w:rsidRDefault="007235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3A"/>
    <w:rsid w:val="00313D3A"/>
    <w:rsid w:val="00453A50"/>
    <w:rsid w:val="007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FC92"/>
  <w15:docId w15:val="{619FF51E-D873-421F-B147-EDAB9760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2</cp:revision>
  <dcterms:created xsi:type="dcterms:W3CDTF">2022-07-29T07:40:00Z</dcterms:created>
  <dcterms:modified xsi:type="dcterms:W3CDTF">2022-07-29T07:41:00Z</dcterms:modified>
</cp:coreProperties>
</file>