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D9" w:rsidRDefault="00132CD0" w:rsidP="007D4FD9">
      <w:pPr>
        <w:pStyle w:val="1"/>
        <w:shd w:val="clear" w:color="auto" w:fill="auto"/>
        <w:ind w:left="4978" w:right="278" w:firstLine="0"/>
        <w:jc w:val="right"/>
      </w:pPr>
      <w:r>
        <w:t xml:space="preserve">Приложение </w:t>
      </w:r>
      <w:r w:rsidR="007D4FD9">
        <w:t>№5</w:t>
      </w:r>
    </w:p>
    <w:p w:rsidR="000D1D3E" w:rsidRDefault="00132CD0" w:rsidP="007D4FD9">
      <w:pPr>
        <w:pStyle w:val="1"/>
        <w:shd w:val="clear" w:color="auto" w:fill="auto"/>
        <w:ind w:left="4978" w:right="278" w:firstLine="0"/>
        <w:jc w:val="right"/>
      </w:pPr>
      <w:r>
        <w:t xml:space="preserve"> к приказу от «</w:t>
      </w:r>
      <w:r w:rsidR="007D4FD9">
        <w:rPr>
          <w:u w:val="single"/>
        </w:rPr>
        <w:t>21</w:t>
      </w:r>
      <w:r>
        <w:t xml:space="preserve">» ноября 2014 г № </w:t>
      </w:r>
      <w:r w:rsidR="007D4FD9">
        <w:rPr>
          <w:u w:val="single"/>
        </w:rPr>
        <w:t>837</w:t>
      </w:r>
    </w:p>
    <w:p w:rsidR="007D4FD9" w:rsidRDefault="007D4FD9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D1D3E" w:rsidRDefault="00132CD0">
      <w:pPr>
        <w:pStyle w:val="1"/>
        <w:shd w:val="clear" w:color="auto" w:fill="auto"/>
        <w:ind w:firstLine="0"/>
        <w:jc w:val="center"/>
      </w:pPr>
      <w:bookmarkStart w:id="0" w:name="_GoBack"/>
      <w:bookmarkEnd w:id="0"/>
      <w:r>
        <w:rPr>
          <w:b/>
          <w:bCs/>
        </w:rPr>
        <w:t>Порядок</w:t>
      </w:r>
    </w:p>
    <w:p w:rsidR="000D1D3E" w:rsidRDefault="00132CD0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уведомления работниками ФГУП «ЦНИИчермет им.И.П.Бардина» работодателя</w:t>
      </w:r>
      <w:r>
        <w:rPr>
          <w:b/>
          <w:bCs/>
        </w:rPr>
        <w:br/>
        <w:t>о возникновении личной заинтересованности, которая приводит или может</w:t>
      </w:r>
      <w:r>
        <w:rPr>
          <w:b/>
          <w:bCs/>
        </w:rPr>
        <w:br/>
        <w:t>привести к конфликту' интересов</w:t>
      </w:r>
    </w:p>
    <w:p w:rsidR="000D1D3E" w:rsidRDefault="00132CD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ind w:firstLine="780"/>
        <w:jc w:val="both"/>
      </w:pPr>
      <w:r>
        <w:t>Настоящий Порядок разработан в целях реализации Федерального закона от 25 декабря 2008 г. № 273-ФЗ «О противодействии коррупции» и устанавливает процедуру уведомления работниками ФГУП «ЦНИИчермет им.И.П.Бардина» (далее - предприятие) работодателя о возникн</w:t>
      </w:r>
      <w:r>
        <w:t>овении личной заинтересованности, которая приводит или может привести к конфликту интересов.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ind w:firstLine="780"/>
        <w:jc w:val="both"/>
      </w:pPr>
      <w:r>
        <w:t xml:space="preserve">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получения </w:t>
      </w:r>
      <w:r>
        <w:t>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ind w:firstLine="780"/>
        <w:jc w:val="both"/>
      </w:pPr>
      <w:r>
        <w:t>Под конфликтом интересов понимается ситуация, при которой личная заинт</w:t>
      </w:r>
      <w:r>
        <w:t>ересованность работника (прямая или косвенная)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</w:t>
      </w:r>
      <w:r>
        <w:t>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firstLine="780"/>
        <w:jc w:val="both"/>
      </w:pPr>
      <w:r>
        <w:t xml:space="preserve">Работник обязан в письменной форме уведомить работодателя через ответственного за работу </w:t>
      </w:r>
      <w:r>
        <w:t>по профилактике и противодействию коррупции на предприятии о возникновении личной заинтересованности, которая может привести к конфликту интересов (приложение 1).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ind w:firstLine="780"/>
        <w:jc w:val="both"/>
      </w:pPr>
      <w:r>
        <w:t>При нахождении работника в служебной командировке, не при исполнении должностных обязанностей</w:t>
      </w:r>
      <w:r>
        <w:t xml:space="preserve"> и вне пределов места работы, о возникновении личной заинтересованности, которая приводит или может привести к конфликту интересов, он обязан незамедлительно уведомить с помощью любых доступных средств связи своего непосредственного руководителя или ответс</w:t>
      </w:r>
      <w:r>
        <w:t>твенного за работу по профилактике и противодействию коррупции на предприятии. По прибытию на работу работник обязан оформить уведомление (приложение 1).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280"/>
        <w:ind w:firstLine="780"/>
        <w:jc w:val="both"/>
      </w:pPr>
      <w:r>
        <w:t>Невыполнение работником обязанностей, предусмотренных пунктами 1.4.-1.5. настоящего Порядка является о</w:t>
      </w:r>
      <w:r>
        <w:t>снование для привлечения его к ответственности в соответствии с законодательством Российской Федерации.</w:t>
      </w:r>
    </w:p>
    <w:p w:rsidR="000D1D3E" w:rsidRDefault="00132CD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</w:pPr>
      <w:bookmarkStart w:id="3" w:name="bookmark2"/>
      <w:bookmarkStart w:id="4" w:name="bookmark3"/>
      <w:r>
        <w:t>Порядок уведомления работодателя и порядок регистрации уведомлений</w:t>
      </w:r>
      <w:bookmarkEnd w:id="3"/>
      <w:bookmarkEnd w:id="4"/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ind w:firstLine="780"/>
        <w:jc w:val="both"/>
      </w:pPr>
      <w:r>
        <w:t xml:space="preserve">Уведомление работодателя осуществляется путем составления работником уведомления </w:t>
      </w:r>
      <w:r>
        <w:t>(приложение 1) и представления его ответственному за работу по профилактике и противодействию коррупции на предприятии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firstLine="780"/>
        <w:jc w:val="both"/>
      </w:pPr>
      <w:r>
        <w:t>Уведомление регистрируется в журнале регистрации уведомлений работниками ФГУП «ЦНИИчермет им. И.П.Бардина» о возникновении личной заинтер</w:t>
      </w:r>
      <w:r>
        <w:t>есованности, которая приведет или может привести к конфликту интересов (далее - журнал) (приложение 2) в день его подачи.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140"/>
        <w:ind w:firstLine="780"/>
        <w:jc w:val="both"/>
      </w:pPr>
      <w:r>
        <w:t>Копия зарегистрированного уведомления выдается работнику на руки под расписку в графе 7 журнала.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385"/>
        </w:tabs>
        <w:ind w:firstLine="780"/>
        <w:jc w:val="both"/>
      </w:pPr>
      <w:r>
        <w:t>На копии уведомления проставляется от</w:t>
      </w:r>
      <w:r>
        <w:t xml:space="preserve">метка «Уведомление </w:t>
      </w:r>
      <w:r>
        <w:lastRenderedPageBreak/>
        <w:t>зарегистрировано» с указанием даты и номера регистрации, фамилии, инициалов и должности лица, зарегистрировавшего уведомление.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firstLine="780"/>
        <w:jc w:val="both"/>
      </w:pPr>
      <w:r>
        <w:t>Отказ в принятии и регистрации уведомления, а также не выдача копии уведомления с отметкой о регистрации не до</w:t>
      </w:r>
      <w:r>
        <w:t>пускается.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ind w:firstLine="780"/>
        <w:jc w:val="both"/>
      </w:pPr>
      <w:r>
        <w:t>Листы журнала должны быть пронумерованы, прошнурованы и скреплены печатью ФГУП «ЦНИИчермет им.И.П.Бардина».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spacing w:after="280"/>
        <w:ind w:firstLine="780"/>
        <w:jc w:val="both"/>
      </w:pPr>
      <w:r>
        <w:t>Журнал хранится в течение 3 лет со дня регистрации в нем последнего уведомления, после чего сдается в архив предприятия.</w:t>
      </w:r>
    </w:p>
    <w:p w:rsidR="000D1D3E" w:rsidRDefault="00132CD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1"/>
        </w:tabs>
      </w:pPr>
      <w:bookmarkStart w:id="5" w:name="bookmark4"/>
      <w:bookmarkStart w:id="6" w:name="bookmark5"/>
      <w:r>
        <w:t xml:space="preserve">Организация </w:t>
      </w:r>
      <w:r>
        <w:t>проверки содержащихся в уведомлении сведений</w:t>
      </w:r>
      <w:bookmarkEnd w:id="5"/>
      <w:bookmarkEnd w:id="6"/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ind w:firstLine="780"/>
        <w:jc w:val="both"/>
      </w:pPr>
      <w:r>
        <w:t xml:space="preserve">Ответственный за работу по профилактике и противодействию коррупции на предприятии после получения зарегистрированного уведомления представляет его на комиссию по профилактике и противодействию коррупции (далее </w:t>
      </w:r>
      <w:r>
        <w:t>- Комиссия).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ind w:firstLine="780"/>
        <w:jc w:val="both"/>
      </w:pPr>
      <w:r>
        <w:t>Комиссия в сроки, установленные законодательством Российской Федерации проводит проверку содержащихся в уведомлении сведений.</w:t>
      </w:r>
    </w:p>
    <w:p w:rsidR="000D1D3E" w:rsidRDefault="00132CD0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spacing w:after="5160"/>
        <w:ind w:firstLine="780"/>
        <w:jc w:val="both"/>
      </w:pPr>
      <w:r>
        <w:t>По окончании проверки уведомление с приложением материалов проверки представляется генеральному директору для приняти</w:t>
      </w:r>
      <w:r>
        <w:t>я решения.</w:t>
      </w:r>
    </w:p>
    <w:sectPr w:rsidR="000D1D3E">
      <w:pgSz w:w="11900" w:h="16840"/>
      <w:pgMar w:top="616" w:right="747" w:bottom="1528" w:left="1677" w:header="188" w:footer="11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D0" w:rsidRDefault="00132CD0">
      <w:r>
        <w:separator/>
      </w:r>
    </w:p>
  </w:endnote>
  <w:endnote w:type="continuationSeparator" w:id="0">
    <w:p w:rsidR="00132CD0" w:rsidRDefault="001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D0" w:rsidRDefault="00132CD0"/>
  </w:footnote>
  <w:footnote w:type="continuationSeparator" w:id="0">
    <w:p w:rsidR="00132CD0" w:rsidRDefault="00132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D87"/>
    <w:multiLevelType w:val="multilevel"/>
    <w:tmpl w:val="F7BA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E"/>
    <w:rsid w:val="000D1D3E"/>
    <w:rsid w:val="00132CD0"/>
    <w:rsid w:val="007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B9BE"/>
  <w15:docId w15:val="{F04345E4-74F5-4D53-9523-6067DE5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2022-07-29T07:37:00Z</dcterms:created>
  <dcterms:modified xsi:type="dcterms:W3CDTF">2022-07-29T07:39:00Z</dcterms:modified>
</cp:coreProperties>
</file>